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F0B7B" w14:textId="2D981773" w:rsidR="00CB1102" w:rsidRDefault="00CB1102" w:rsidP="00CB1102">
      <w:pPr>
        <w:pStyle w:val="Rubrik2"/>
      </w:pPr>
      <w:r>
        <w:t xml:space="preserve">Branschriktlinjer för tvätt </w:t>
      </w:r>
      <w:r w:rsidR="78880366">
        <w:t xml:space="preserve">eller särhållning </w:t>
      </w:r>
      <w:r>
        <w:t>av förpackningsmaterial av plast</w:t>
      </w:r>
    </w:p>
    <w:p w14:paraId="0B18492D" w14:textId="75E1BA70" w:rsidR="00CB1102" w:rsidRDefault="00CB1102" w:rsidP="00CB1102">
      <w:pPr>
        <w:pStyle w:val="Rubrik2"/>
      </w:pPr>
      <w:r>
        <w:t>Version 20</w:t>
      </w:r>
      <w:r w:rsidR="21AD6007">
        <w:t>25</w:t>
      </w:r>
    </w:p>
    <w:p w14:paraId="3DBBEE82" w14:textId="77777777" w:rsidR="00CB1102" w:rsidRDefault="00CB1102" w:rsidP="00CB1102">
      <w:pPr>
        <w:ind w:left="-284"/>
      </w:pPr>
    </w:p>
    <w:p w14:paraId="6DB9BCAD" w14:textId="77777777" w:rsidR="00CB1102" w:rsidRPr="00AD1DCC" w:rsidRDefault="00CB1102" w:rsidP="00CB1102">
      <w:r>
        <w:t xml:space="preserve">Syftet med dessa branschriktlinjer är att minimera spridning av infektionsämnen från </w:t>
      </w:r>
      <w:r w:rsidRPr="00AD1DCC">
        <w:t>packeri/äggproduktanläggning till värphönsanläggning eller mellan två värphönsanläggningar. Det kan uppnås genom:</w:t>
      </w:r>
    </w:p>
    <w:p w14:paraId="098835AF" w14:textId="77777777" w:rsidR="00CB1102" w:rsidRPr="00AD1DCC" w:rsidRDefault="00CB1102" w:rsidP="00CB1102">
      <w:pPr>
        <w:pStyle w:val="Liststycke"/>
        <w:numPr>
          <w:ilvl w:val="0"/>
          <w:numId w:val="4"/>
        </w:numPr>
      </w:pPr>
      <w:r w:rsidRPr="00AD1DCC">
        <w:t>Särhållning av förpackningsmaterial eller</w:t>
      </w:r>
    </w:p>
    <w:p w14:paraId="49801F5D" w14:textId="77777777" w:rsidR="00CB1102" w:rsidRPr="00AD1DCC" w:rsidRDefault="00CB1102" w:rsidP="00CB1102">
      <w:pPr>
        <w:pStyle w:val="Liststycke"/>
        <w:numPr>
          <w:ilvl w:val="0"/>
          <w:numId w:val="4"/>
        </w:numPr>
      </w:pPr>
      <w:r w:rsidRPr="00AD1DCC">
        <w:t>Tvätt av förpackningsmaterial</w:t>
      </w:r>
    </w:p>
    <w:p w14:paraId="2AC8D883" w14:textId="77777777" w:rsidR="00CB1102" w:rsidRDefault="00CB1102" w:rsidP="00CB1102"/>
    <w:p w14:paraId="534013BE" w14:textId="1945EE04" w:rsidR="00CB1102" w:rsidRPr="00AD1DCC" w:rsidRDefault="00CB1102" w:rsidP="00CB1102">
      <w:r w:rsidRPr="00AD1DCC">
        <w:t xml:space="preserve">Vid alternativ A </w:t>
      </w:r>
      <w:r>
        <w:t>bör</w:t>
      </w:r>
      <w:r w:rsidRPr="00AD1DCC">
        <w:t xml:space="preserve"> packeriet säkerställa särhållning av förpackningsmaterial och att samma förpackningsmaterial endast cirkuleras till en och samma värphönsanläggning.</w:t>
      </w:r>
    </w:p>
    <w:p w14:paraId="4A287040" w14:textId="77777777" w:rsidR="00CB1102" w:rsidRDefault="00CB1102" w:rsidP="00CB1102"/>
    <w:p w14:paraId="5C423B82" w14:textId="7626D0E2" w:rsidR="00CB1102" w:rsidRPr="00AD1DCC" w:rsidRDefault="00CB1102" w:rsidP="00CB1102">
      <w:r w:rsidRPr="00AD1DCC">
        <w:t xml:space="preserve">Vid alternativ B </w:t>
      </w:r>
      <w:r>
        <w:t>bör</w:t>
      </w:r>
      <w:r w:rsidRPr="00AD1DCC">
        <w:t xml:space="preserve"> packeriet säkerställa att allt förpackningsmaterial (plastbrickor, mellanlägg, plastpallar) tvättas innan det cirkulerar ut till en eller flera nya värphönsanläggningar.</w:t>
      </w:r>
    </w:p>
    <w:p w14:paraId="67F35FA4" w14:textId="77777777" w:rsidR="0090418D" w:rsidRDefault="0090418D" w:rsidP="00CB1102"/>
    <w:p w14:paraId="73F1E21C" w14:textId="1A4BC5E3" w:rsidR="00CB1102" w:rsidRDefault="00CB1102" w:rsidP="00CB1102">
      <w:r w:rsidRPr="00AD1DCC">
        <w:t xml:space="preserve">Den part som äger emballaget samt ansvarar för distributionen av plastemballaget till producent </w:t>
      </w:r>
      <w:r>
        <w:t>bör</w:t>
      </w:r>
      <w:r w:rsidRPr="00AD1DCC">
        <w:t xml:space="preserve"> upprätta en riskanalys för sin verksamhet. Den </w:t>
      </w:r>
      <w:r>
        <w:t>bör</w:t>
      </w:r>
      <w:r w:rsidRPr="00AD1DCC">
        <w:t xml:space="preserve"> avse distribution av producentemballage i hänseende till risken för smitta och korskontaminering. Riskanalysen </w:t>
      </w:r>
      <w:r>
        <w:t>bör</w:t>
      </w:r>
      <w:r w:rsidRPr="00AD1DCC">
        <w:t xml:space="preserve"> innehålla identifierade faror, grundförutsättningar samt styrbara grundförutsättningar som sammanställs i en så kallad kontrollplan för de olika alternativen.</w:t>
      </w:r>
    </w:p>
    <w:p w14:paraId="37282622" w14:textId="77777777" w:rsidR="0090418D" w:rsidRPr="00AD1DCC" w:rsidRDefault="0090418D" w:rsidP="00CB1102"/>
    <w:p w14:paraId="217C3DFD" w14:textId="1F375118" w:rsidR="00CB1102" w:rsidRPr="00C22503" w:rsidRDefault="00CB1102" w:rsidP="00C22503">
      <w:pPr>
        <w:pStyle w:val="Rubrik2"/>
      </w:pPr>
      <w:r>
        <w:t>Alternativ A</w:t>
      </w:r>
      <w:r w:rsidR="0090418D">
        <w:t xml:space="preserve"> – </w:t>
      </w:r>
      <w:r>
        <w:t>Särhållning</w:t>
      </w:r>
      <w:r w:rsidR="0090418D">
        <w:t xml:space="preserve"> av förpackningsmaterial</w:t>
      </w:r>
    </w:p>
    <w:p w14:paraId="282ECB2E" w14:textId="77777777" w:rsidR="00C22503" w:rsidRPr="00C22503" w:rsidRDefault="00C22503" w:rsidP="00C22503"/>
    <w:p w14:paraId="3662E974" w14:textId="1D24D35A" w:rsidR="00CB1102" w:rsidRDefault="00CB1102" w:rsidP="00C22503">
      <w:pPr>
        <w:pStyle w:val="Rubrik2"/>
      </w:pPr>
      <w:r>
        <w:t>Kontrollpunkt</w:t>
      </w:r>
      <w:r>
        <w:tab/>
      </w:r>
      <w:r w:rsidR="00C22503">
        <w:t xml:space="preserve">             </w:t>
      </w:r>
      <w:r w:rsidRPr="0090418D">
        <w:t>Rekommendationer</w:t>
      </w:r>
    </w:p>
    <w:p w14:paraId="46FEBB11" w14:textId="77777777" w:rsidR="00C22503" w:rsidRPr="00C22503" w:rsidRDefault="00C22503" w:rsidP="00C22503"/>
    <w:p w14:paraId="0BA2D91E" w14:textId="72C2A8D0" w:rsidR="00CB1102" w:rsidRDefault="00CB1102" w:rsidP="00D30F64">
      <w:pPr>
        <w:ind w:left="3544" w:hanging="3450"/>
      </w:pPr>
      <w:r>
        <w:t>Förvaring av material</w:t>
      </w:r>
      <w:r>
        <w:tab/>
      </w:r>
      <w:r w:rsidR="6234763E">
        <w:t xml:space="preserve"> </w:t>
      </w:r>
      <w:r>
        <w:t>Förpackningsmaterial från olik</w:t>
      </w:r>
      <w:r w:rsidR="00D30F64">
        <w:t xml:space="preserve">a </w:t>
      </w:r>
      <w:r>
        <w:t>värphöns</w:t>
      </w:r>
      <w:r w:rsidR="00D30F64">
        <w:t>-</w:t>
      </w:r>
      <w:r>
        <w:t>anläggningar bör förvaras åtskilt, och väl märkt så att ingen risk för</w:t>
      </w:r>
      <w:r w:rsidR="00D30F64">
        <w:t xml:space="preserve"> </w:t>
      </w:r>
      <w:r>
        <w:t>sammanblandning föreligger.</w:t>
      </w:r>
    </w:p>
    <w:p w14:paraId="6EA7D4B9" w14:textId="77777777" w:rsidR="0090418D" w:rsidRDefault="0090418D" w:rsidP="00CB1102">
      <w:pPr>
        <w:ind w:left="3544" w:hanging="3828"/>
      </w:pPr>
      <w:r>
        <w:t xml:space="preserve">   </w:t>
      </w:r>
    </w:p>
    <w:p w14:paraId="016FFC70" w14:textId="4E411FF8" w:rsidR="00CB1102" w:rsidRDefault="0090418D" w:rsidP="00CB1102">
      <w:pPr>
        <w:ind w:left="3544" w:hanging="3828"/>
      </w:pPr>
      <w:r>
        <w:t xml:space="preserve">    </w:t>
      </w:r>
      <w:r w:rsidR="00CB1102" w:rsidRPr="0090418D">
        <w:t>Flöde av material</w:t>
      </w:r>
      <w:r w:rsidR="00C22503">
        <w:tab/>
      </w:r>
      <w:r w:rsidR="00CB1102">
        <w:t>Rutiner för att säkerställa att förpackningsmaterialet endast cirkuleras till en och samma gård bör finnas.</w:t>
      </w:r>
    </w:p>
    <w:p w14:paraId="4034126E" w14:textId="72F4442D" w:rsidR="00CB1102" w:rsidRDefault="00CB1102" w:rsidP="00CB1102">
      <w:pPr>
        <w:ind w:left="3544" w:firstLine="3"/>
      </w:pPr>
      <w:r>
        <w:t>Allt material som varit på ett annat packeri, returer vid export eller returer från produktindustrin bör tvättas innan det går in i hanteringskedjan igen.</w:t>
      </w:r>
    </w:p>
    <w:p w14:paraId="308361EA" w14:textId="77777777" w:rsidR="0090418D" w:rsidRDefault="0090418D" w:rsidP="00CB1102">
      <w:pPr>
        <w:ind w:left="3544" w:hanging="3912"/>
      </w:pPr>
    </w:p>
    <w:p w14:paraId="28B3D337" w14:textId="72097546" w:rsidR="00CB1102" w:rsidRDefault="0090418D" w:rsidP="00CB1102">
      <w:pPr>
        <w:ind w:left="3544" w:hanging="3912"/>
      </w:pPr>
      <w:r>
        <w:t xml:space="preserve">     </w:t>
      </w:r>
      <w:r w:rsidR="00CB1102">
        <w:t>Verifiering</w:t>
      </w:r>
      <w:r>
        <w:tab/>
      </w:r>
      <w:r w:rsidR="00CB1102">
        <w:t>Kontroller av spårbarheten för icke tvättat emballage</w:t>
      </w:r>
      <w:r>
        <w:t xml:space="preserve"> </w:t>
      </w:r>
      <w:r w:rsidR="00CB1102">
        <w:t>tillbaka till producent bör genomföras enligt en kontrollplan</w:t>
      </w:r>
      <w:r w:rsidR="00C22503">
        <w:t>.</w:t>
      </w:r>
      <w:r w:rsidR="00CB1102">
        <w:t xml:space="preserve"> </w:t>
      </w:r>
    </w:p>
    <w:p w14:paraId="33871A3E" w14:textId="77777777" w:rsidR="00C22503" w:rsidRDefault="00C22503" w:rsidP="00CB1102">
      <w:pPr>
        <w:ind w:left="3544" w:hanging="3912"/>
      </w:pPr>
    </w:p>
    <w:p w14:paraId="15BAAE57" w14:textId="3AF87FBA" w:rsidR="00CB1102" w:rsidRDefault="00C22503" w:rsidP="00CB1102">
      <w:pPr>
        <w:ind w:left="3544" w:hanging="3912"/>
      </w:pPr>
      <w:r>
        <w:lastRenderedPageBreak/>
        <w:t xml:space="preserve">     </w:t>
      </w:r>
      <w:r w:rsidR="00CB1102">
        <w:t>Ansvarig för hanteringen                     Företaget bör ha utsett en ansvarig för att rutinerna sköts enligt dessa branschriktlinjer.</w:t>
      </w:r>
    </w:p>
    <w:p w14:paraId="545F032E" w14:textId="77777777" w:rsidR="00C22503" w:rsidRDefault="00C22503" w:rsidP="00CB1102">
      <w:pPr>
        <w:ind w:left="3544" w:hanging="3912"/>
      </w:pPr>
    </w:p>
    <w:p w14:paraId="35BEEC6A" w14:textId="0B12A295" w:rsidR="00CB1102" w:rsidRDefault="00C22503" w:rsidP="00CB1102">
      <w:pPr>
        <w:ind w:left="3544" w:hanging="3912"/>
      </w:pPr>
      <w:r>
        <w:t xml:space="preserve">     </w:t>
      </w:r>
      <w:r w:rsidR="00CB1102">
        <w:t>Tvätt vid särhållning</w:t>
      </w:r>
      <w:r w:rsidR="00CB1102">
        <w:tab/>
        <w:t>Vid tvätt av emballage vid alternativ A se</w:t>
      </w:r>
      <w:r>
        <w:t xml:space="preserve"> </w:t>
      </w:r>
      <w:r w:rsidR="00CB1102">
        <w:t>rutiner</w:t>
      </w:r>
      <w:r>
        <w:t xml:space="preserve"> och </w:t>
      </w:r>
      <w:r w:rsidR="00CB1102">
        <w:t>verifiering för tvätt i alternativ B.</w:t>
      </w:r>
    </w:p>
    <w:p w14:paraId="788069CF" w14:textId="77777777" w:rsidR="00CB1102" w:rsidRDefault="00CB1102" w:rsidP="00CB1102">
      <w:pPr>
        <w:ind w:left="3544" w:hanging="3912"/>
      </w:pPr>
    </w:p>
    <w:p w14:paraId="71681917" w14:textId="77777777" w:rsidR="00CB1102" w:rsidRDefault="00CB1102" w:rsidP="00CB1102">
      <w:pPr>
        <w:ind w:left="3544" w:hanging="3912"/>
      </w:pPr>
    </w:p>
    <w:p w14:paraId="76F1C9F4" w14:textId="2DCF34C1" w:rsidR="00C22503" w:rsidRDefault="00CB1102" w:rsidP="00C22503">
      <w:pPr>
        <w:pStyle w:val="Rubrik2"/>
      </w:pPr>
      <w:r>
        <w:t>Alternativ B -Tvätt</w:t>
      </w:r>
      <w:r w:rsidR="00CA597E">
        <w:t xml:space="preserve"> av förpackningsmaterial</w:t>
      </w:r>
    </w:p>
    <w:p w14:paraId="6C3B5613" w14:textId="33330F5A" w:rsidR="00CB1102" w:rsidRDefault="00CB1102" w:rsidP="00C22503">
      <w:pPr>
        <w:pStyle w:val="Rubrik2"/>
      </w:pPr>
      <w:r w:rsidRPr="00C22503">
        <w:t>Kontrollpunkt</w:t>
      </w:r>
      <w:r w:rsidR="009028CD">
        <w:tab/>
        <w:t xml:space="preserve">            </w:t>
      </w:r>
      <w:r w:rsidRPr="00C22503">
        <w:t>Rekommendationer</w:t>
      </w:r>
    </w:p>
    <w:p w14:paraId="48E0C45D" w14:textId="77777777" w:rsidR="009028CD" w:rsidRPr="009028CD" w:rsidRDefault="009028CD" w:rsidP="009028CD"/>
    <w:p w14:paraId="3B6208A5" w14:textId="09C9A963" w:rsidR="00CB1102" w:rsidRDefault="00C22503" w:rsidP="00CB1102">
      <w:pPr>
        <w:ind w:left="3544" w:hanging="3828"/>
      </w:pPr>
      <w:r>
        <w:t xml:space="preserve">    </w:t>
      </w:r>
      <w:r w:rsidR="009028CD">
        <w:t xml:space="preserve"> </w:t>
      </w:r>
      <w:r w:rsidR="00CB1102">
        <w:t>Förvaring av material</w:t>
      </w:r>
      <w:r w:rsidR="00CB1102">
        <w:tab/>
        <w:t>Smutsigt och rent förpackningsmaterial bör förvaras åtskilt, så att ingen risk för återkontaminering föreligger.</w:t>
      </w:r>
    </w:p>
    <w:p w14:paraId="724C4ADA" w14:textId="77777777" w:rsidR="00C22503" w:rsidRDefault="00C22503" w:rsidP="00CB1102">
      <w:pPr>
        <w:ind w:left="3544" w:hanging="3828"/>
      </w:pPr>
    </w:p>
    <w:p w14:paraId="3AF27197" w14:textId="1873F2B7" w:rsidR="00CB1102" w:rsidRDefault="00C22503" w:rsidP="00CB1102">
      <w:pPr>
        <w:ind w:left="3544" w:hanging="3828"/>
      </w:pPr>
      <w:r>
        <w:t xml:space="preserve">    </w:t>
      </w:r>
      <w:r w:rsidR="009028CD">
        <w:t xml:space="preserve"> </w:t>
      </w:r>
      <w:r w:rsidR="00CB1102">
        <w:t>Flöde av material</w:t>
      </w:r>
      <w:r w:rsidR="00CB1102">
        <w:tab/>
        <w:t>Allt material som går ut till olika värphönsanläggningar från ett packeri bör vara tvättat. Tvättas emballaget bör det märkas så att det kan identifieras.</w:t>
      </w:r>
    </w:p>
    <w:p w14:paraId="01FC8AEC" w14:textId="77777777" w:rsidR="00CB1102" w:rsidRDefault="00CB1102" w:rsidP="00CB1102">
      <w:pPr>
        <w:ind w:left="3544" w:firstLine="3"/>
      </w:pPr>
      <w:r>
        <w:t>Allt förpackningsmaterial som varit på ett annat packeri, returer vid export eller returer från produktindustrin, bör tvättas innan det går in i hanteringskedjan igen.</w:t>
      </w:r>
    </w:p>
    <w:p w14:paraId="063BEF39" w14:textId="77777777" w:rsidR="00C22503" w:rsidRDefault="00C22503" w:rsidP="00CB1102">
      <w:pPr>
        <w:ind w:left="3544" w:hanging="3912"/>
      </w:pPr>
    </w:p>
    <w:p w14:paraId="506A23C6" w14:textId="71DA075D" w:rsidR="00CB1102" w:rsidRDefault="00CB1102" w:rsidP="00CB1102">
      <w:pPr>
        <w:ind w:left="3544" w:hanging="3912"/>
      </w:pPr>
      <w:r>
        <w:t xml:space="preserve"> </w:t>
      </w:r>
      <w:r w:rsidR="00C22503">
        <w:t xml:space="preserve">    </w:t>
      </w:r>
      <w:r w:rsidR="009028CD">
        <w:t xml:space="preserve"> </w:t>
      </w:r>
      <w:proofErr w:type="spellStart"/>
      <w:r>
        <w:t>Tvättrutiner</w:t>
      </w:r>
      <w:proofErr w:type="spellEnd"/>
      <w:r>
        <w:tab/>
        <w:t>Tvättmaskinen bör användas och underhållas enligt tillverkarens anvisningar.</w:t>
      </w:r>
    </w:p>
    <w:p w14:paraId="12EB4AF0" w14:textId="77777777" w:rsidR="00CB1102" w:rsidRDefault="00CB1102" w:rsidP="00CB1102">
      <w:pPr>
        <w:ind w:left="3544" w:hanging="3912"/>
      </w:pPr>
      <w:r>
        <w:tab/>
        <w:t>Plastmaterialet bör tvättas i ljummet vatten för att förhindra att äggrester koagulerar och därmed blir svårare att tvätta bort.</w:t>
      </w:r>
    </w:p>
    <w:p w14:paraId="67A681CC" w14:textId="77777777" w:rsidR="00CB1102" w:rsidRDefault="00CB1102" w:rsidP="00CB1102">
      <w:pPr>
        <w:ind w:left="3544" w:hanging="3912"/>
      </w:pPr>
      <w:r>
        <w:tab/>
        <w:t>Detergent bör användas vid tvättning.</w:t>
      </w:r>
    </w:p>
    <w:p w14:paraId="79CE5A2E" w14:textId="44550F16" w:rsidR="00CB1102" w:rsidRDefault="00CB1102" w:rsidP="00CB1102">
      <w:pPr>
        <w:ind w:left="3544" w:hanging="3912"/>
      </w:pPr>
      <w:r>
        <w:tab/>
        <w:t>Desinfektion efter tvättning bör ske med hetvatten, ånga eller kemiska preparat. Vid hetvatten/ånga bör effekten av denna behandling kunna redovisas i riskanalysen.</w:t>
      </w:r>
    </w:p>
    <w:p w14:paraId="0E308D5F" w14:textId="77777777" w:rsidR="00C22503" w:rsidRDefault="00C22503" w:rsidP="00CB1102">
      <w:pPr>
        <w:ind w:left="3544" w:hanging="3912"/>
      </w:pPr>
    </w:p>
    <w:p w14:paraId="7C668633" w14:textId="545963FC" w:rsidR="00CB1102" w:rsidRDefault="00CB1102" w:rsidP="00CB1102">
      <w:pPr>
        <w:ind w:left="3544" w:hanging="3912"/>
      </w:pPr>
      <w:r>
        <w:t xml:space="preserve"> </w:t>
      </w:r>
      <w:r w:rsidR="00C22503">
        <w:t xml:space="preserve">   </w:t>
      </w:r>
      <w:r w:rsidR="009028CD">
        <w:t xml:space="preserve"> </w:t>
      </w:r>
      <w:r>
        <w:t>Kontroll av tvätt</w:t>
      </w:r>
      <w:r>
        <w:tab/>
        <w:t>Efter tvättning bör materialet kontrolleras visuellt. Om smuts kvarstår bör materialet tvättas på nytt. Särskild vikt bör läggas på material som kommer från äggproduktindustrin då dessa ofta kräver mer än en tvättning för att bli rena.</w:t>
      </w:r>
    </w:p>
    <w:p w14:paraId="343BC881" w14:textId="77777777" w:rsidR="00C22503" w:rsidRDefault="00CB1102" w:rsidP="00CB1102">
      <w:pPr>
        <w:ind w:left="3544" w:hanging="3912"/>
      </w:pPr>
      <w:r>
        <w:t xml:space="preserve"> </w:t>
      </w:r>
      <w:r w:rsidR="00C22503">
        <w:t xml:space="preserve">  </w:t>
      </w:r>
    </w:p>
    <w:p w14:paraId="04375D86" w14:textId="0180EB94" w:rsidR="00CB1102" w:rsidRDefault="00C22503" w:rsidP="00CB1102">
      <w:pPr>
        <w:ind w:left="3544" w:hanging="3912"/>
      </w:pPr>
      <w:r>
        <w:t xml:space="preserve">    </w:t>
      </w:r>
      <w:r w:rsidR="009028CD">
        <w:t xml:space="preserve"> </w:t>
      </w:r>
      <w:r w:rsidR="00CB1102">
        <w:t>Torkning</w:t>
      </w:r>
      <w:r w:rsidR="00CB1102">
        <w:tab/>
        <w:t>Allt förpackningsmaterial bör vara torrt innan det levereras till en värphönsanläggning</w:t>
      </w:r>
      <w:r w:rsidR="000F2FAF">
        <w:t>.</w:t>
      </w:r>
    </w:p>
    <w:p w14:paraId="1692D39D" w14:textId="77777777" w:rsidR="00C22503" w:rsidRDefault="00CB1102" w:rsidP="00CB1102">
      <w:pPr>
        <w:ind w:left="3544" w:hanging="3912"/>
      </w:pPr>
      <w:r>
        <w:t xml:space="preserve"> </w:t>
      </w:r>
      <w:r w:rsidR="00C22503">
        <w:t xml:space="preserve">  </w:t>
      </w:r>
    </w:p>
    <w:p w14:paraId="5B0B8F0E" w14:textId="1534EA16" w:rsidR="00CB1102" w:rsidRDefault="00C22503" w:rsidP="00CB1102">
      <w:pPr>
        <w:ind w:left="3544" w:hanging="3912"/>
      </w:pPr>
      <w:r>
        <w:t xml:space="preserve">    </w:t>
      </w:r>
      <w:r w:rsidR="009028CD">
        <w:t xml:space="preserve"> </w:t>
      </w:r>
      <w:r w:rsidR="00CB1102">
        <w:t>Hantering hos producent</w:t>
      </w:r>
      <w:r w:rsidR="00CB1102">
        <w:tab/>
        <w:t xml:space="preserve">Om förpackningsmaterial som inte är rent levererats till en producent bör det tas tillbaka. Det bör förvaras åtskilt från det rena materialet hos producenten i väntan på återtransport. </w:t>
      </w:r>
    </w:p>
    <w:p w14:paraId="3AEAC234" w14:textId="77777777" w:rsidR="00C22503" w:rsidRDefault="00C22503" w:rsidP="00CB1102">
      <w:pPr>
        <w:ind w:left="3544" w:hanging="3912"/>
      </w:pPr>
    </w:p>
    <w:p w14:paraId="657C00D2" w14:textId="630C0E6B" w:rsidR="00CB1102" w:rsidRDefault="00C22503" w:rsidP="00CB1102">
      <w:pPr>
        <w:ind w:left="3544" w:hanging="3912"/>
      </w:pPr>
      <w:r>
        <w:t xml:space="preserve">    </w:t>
      </w:r>
      <w:r w:rsidR="009028CD">
        <w:t xml:space="preserve"> </w:t>
      </w:r>
      <w:r w:rsidR="00CB1102">
        <w:t>Verifiering</w:t>
      </w:r>
      <w:r w:rsidR="00CB1102">
        <w:tab/>
        <w:t>Mikrobiologiska kontroller av tvättresultatet på såväl rengjorda brickor, mellanlägg och transportbärare bör ske enligt en kontrollplan</w:t>
      </w:r>
      <w:r w:rsidR="00283C6A">
        <w:t>.</w:t>
      </w:r>
    </w:p>
    <w:p w14:paraId="5192D45E" w14:textId="77777777" w:rsidR="00C22503" w:rsidRDefault="00C22503" w:rsidP="00CB1102">
      <w:pPr>
        <w:ind w:left="3544" w:hanging="3912"/>
      </w:pPr>
    </w:p>
    <w:p w14:paraId="61387857" w14:textId="211B3BF8" w:rsidR="00CB1102" w:rsidRDefault="00C22503" w:rsidP="00CB1102">
      <w:pPr>
        <w:ind w:left="3544" w:hanging="3912"/>
      </w:pPr>
      <w:r>
        <w:t xml:space="preserve">    </w:t>
      </w:r>
      <w:r w:rsidR="009028CD">
        <w:t xml:space="preserve"> </w:t>
      </w:r>
      <w:r w:rsidR="00CB1102">
        <w:t xml:space="preserve">Ansvarig för </w:t>
      </w:r>
      <w:proofErr w:type="spellStart"/>
      <w:r w:rsidR="00CB1102">
        <w:t>tvättrutiner</w:t>
      </w:r>
      <w:proofErr w:type="spellEnd"/>
      <w:r w:rsidR="00CB1102">
        <w:t xml:space="preserve">                     </w:t>
      </w:r>
      <w:r w:rsidR="00CB1102">
        <w:tab/>
        <w:t xml:space="preserve">Företaget bör ha en ansvarig för att </w:t>
      </w:r>
      <w:proofErr w:type="spellStart"/>
      <w:r w:rsidR="00CB1102">
        <w:t>tvättrutiner</w:t>
      </w:r>
      <w:proofErr w:type="spellEnd"/>
      <w:r w:rsidR="00CB1102">
        <w:t xml:space="preserve"> sköts enligt dessa branschriktlinjer.</w:t>
      </w:r>
    </w:p>
    <w:p w14:paraId="4E6D8BB4" w14:textId="77777777" w:rsidR="00CB1102" w:rsidRDefault="00CB1102" w:rsidP="00CB1102"/>
    <w:p w14:paraId="4ED992C4" w14:textId="77777777" w:rsidR="002F0A4A" w:rsidRPr="00CB1102" w:rsidRDefault="002F0A4A" w:rsidP="00CB1102"/>
    <w:sectPr w:rsidR="002F0A4A" w:rsidRPr="00CB1102" w:rsidSect="003A5D2F">
      <w:headerReference w:type="firs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D4C6E" w14:textId="77777777" w:rsidR="0043709F" w:rsidRDefault="0043709F" w:rsidP="00026D1F">
      <w:r>
        <w:separator/>
      </w:r>
    </w:p>
  </w:endnote>
  <w:endnote w:type="continuationSeparator" w:id="0">
    <w:p w14:paraId="14E28328" w14:textId="77777777" w:rsidR="0043709F" w:rsidRDefault="0043709F" w:rsidP="00026D1F">
      <w:r>
        <w:continuationSeparator/>
      </w:r>
    </w:p>
  </w:endnote>
  <w:endnote w:type="continuationNotice" w:id="1">
    <w:p w14:paraId="4089D512" w14:textId="77777777" w:rsidR="009D18BF" w:rsidRDefault="009D18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skerville">
    <w:altName w:val="Cambria"/>
    <w:charset w:val="00"/>
    <w:family w:val="roman"/>
    <w:pitch w:val="variable"/>
    <w:sig w:usb0="A00002E7" w:usb1="00000000" w:usb2="00000000" w:usb3="00000000" w:csb0="0000019F" w:csb1="00000000"/>
  </w:font>
  <w:font w:name="Futura-Light">
    <w:altName w:val="Century Gothic"/>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JOPNMM+TimesNewRoman">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8699BD" w14:textId="77777777" w:rsidR="0043709F" w:rsidRDefault="0043709F" w:rsidP="00026D1F">
      <w:r>
        <w:separator/>
      </w:r>
    </w:p>
  </w:footnote>
  <w:footnote w:type="continuationSeparator" w:id="0">
    <w:p w14:paraId="0B1A10F7" w14:textId="77777777" w:rsidR="0043709F" w:rsidRDefault="0043709F" w:rsidP="00026D1F">
      <w:r>
        <w:continuationSeparator/>
      </w:r>
    </w:p>
  </w:footnote>
  <w:footnote w:type="continuationNotice" w:id="1">
    <w:p w14:paraId="40F10B7B" w14:textId="77777777" w:rsidR="009D18BF" w:rsidRDefault="009D18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290CC" w14:textId="77777777" w:rsidR="003A5D2F" w:rsidRDefault="00686949" w:rsidP="00686949">
    <w:pPr>
      <w:pStyle w:val="Rubrik2"/>
      <w:tabs>
        <w:tab w:val="left" w:pos="5970"/>
        <w:tab w:val="right" w:pos="9072"/>
      </w:tabs>
    </w:pPr>
    <w:r>
      <w:rPr>
        <w:noProof/>
      </w:rPr>
      <w:drawing>
        <wp:anchor distT="0" distB="0" distL="114300" distR="114300" simplePos="0" relativeHeight="251658240" behindDoc="1" locked="0" layoutInCell="1" allowOverlap="1" wp14:anchorId="0E30CC67" wp14:editId="011E3CA6">
          <wp:simplePos x="0" y="0"/>
          <wp:positionH relativeFrom="column">
            <wp:posOffset>4758055</wp:posOffset>
          </wp:positionH>
          <wp:positionV relativeFrom="paragraph">
            <wp:posOffset>-144780</wp:posOffset>
          </wp:positionV>
          <wp:extent cx="939165" cy="590550"/>
          <wp:effectExtent l="0" t="0" r="0" b="0"/>
          <wp:wrapTight wrapText="bothSides">
            <wp:wrapPolygon edited="0">
              <wp:start x="1753" y="0"/>
              <wp:lineTo x="0" y="1394"/>
              <wp:lineTo x="0" y="16026"/>
              <wp:lineTo x="2629" y="20903"/>
              <wp:lineTo x="17525" y="20903"/>
              <wp:lineTo x="21030" y="13239"/>
              <wp:lineTo x="21030" y="3484"/>
              <wp:lineTo x="6134" y="0"/>
              <wp:lineTo x="1753" y="0"/>
            </wp:wrapPolygon>
          </wp:wrapTight>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BEBA8EAE-BF5A-486C-A8C5-ECC9F3942E4B}">
                        <a14:imgProps xmlns:a14="http://schemas.microsoft.com/office/drawing/2010/main">
                          <a14:imgLayer r:embed="rId2">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939165" cy="590550"/>
                  </a:xfrm>
                  <a:prstGeom prst="rect">
                    <a:avLst/>
                  </a:prstGeom>
                  <a:noFill/>
                </pic:spPr>
              </pic:pic>
            </a:graphicData>
          </a:graphic>
          <wp14:sizeRelH relativeFrom="margin">
            <wp14:pctWidth>0</wp14:pctWidth>
          </wp14:sizeRelH>
          <wp14:sizeRelV relativeFrom="margin">
            <wp14:pctHeight>0</wp14:pctHeight>
          </wp14:sizeRelV>
        </wp:anchor>
      </w:drawing>
    </w:r>
    <w:r w:rsidR="00E33F2E">
      <w:t>Branschriktlinjer Äggpackerier</w:t>
    </w:r>
    <w:r w:rsidR="00E04FE5">
      <w:tab/>
    </w:r>
    <w:r>
      <w:tab/>
    </w:r>
  </w:p>
  <w:p w14:paraId="4C29C0BE" w14:textId="77777777" w:rsidR="003A5D2F" w:rsidRDefault="003A5D2F">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411B5"/>
    <w:multiLevelType w:val="hybridMultilevel"/>
    <w:tmpl w:val="D0A2941C"/>
    <w:lvl w:ilvl="0" w:tplc="041D0015">
      <w:start w:val="1"/>
      <w:numFmt w:val="upp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1B8210EA"/>
    <w:multiLevelType w:val="hybridMultilevel"/>
    <w:tmpl w:val="43F22634"/>
    <w:lvl w:ilvl="0" w:tplc="041D0001">
      <w:start w:val="1"/>
      <w:numFmt w:val="bullet"/>
      <w:lvlText w:val=""/>
      <w:lvlJc w:val="left"/>
      <w:pPr>
        <w:ind w:left="1065" w:hanging="360"/>
      </w:pPr>
      <w:rPr>
        <w:rFonts w:ascii="Symbol" w:hAnsi="Symbol" w:hint="default"/>
      </w:rPr>
    </w:lvl>
    <w:lvl w:ilvl="1" w:tplc="041D0003" w:tentative="1">
      <w:start w:val="1"/>
      <w:numFmt w:val="bullet"/>
      <w:lvlText w:val="o"/>
      <w:lvlJc w:val="left"/>
      <w:pPr>
        <w:ind w:left="1785" w:hanging="360"/>
      </w:pPr>
      <w:rPr>
        <w:rFonts w:ascii="Courier New" w:hAnsi="Courier New" w:cs="Courier New" w:hint="default"/>
      </w:rPr>
    </w:lvl>
    <w:lvl w:ilvl="2" w:tplc="041D0005" w:tentative="1">
      <w:start w:val="1"/>
      <w:numFmt w:val="bullet"/>
      <w:lvlText w:val=""/>
      <w:lvlJc w:val="left"/>
      <w:pPr>
        <w:ind w:left="2505" w:hanging="360"/>
      </w:pPr>
      <w:rPr>
        <w:rFonts w:ascii="Wingdings" w:hAnsi="Wingdings" w:hint="default"/>
      </w:rPr>
    </w:lvl>
    <w:lvl w:ilvl="3" w:tplc="041D0001" w:tentative="1">
      <w:start w:val="1"/>
      <w:numFmt w:val="bullet"/>
      <w:lvlText w:val=""/>
      <w:lvlJc w:val="left"/>
      <w:pPr>
        <w:ind w:left="3225" w:hanging="360"/>
      </w:pPr>
      <w:rPr>
        <w:rFonts w:ascii="Symbol" w:hAnsi="Symbol" w:hint="default"/>
      </w:rPr>
    </w:lvl>
    <w:lvl w:ilvl="4" w:tplc="041D0003" w:tentative="1">
      <w:start w:val="1"/>
      <w:numFmt w:val="bullet"/>
      <w:lvlText w:val="o"/>
      <w:lvlJc w:val="left"/>
      <w:pPr>
        <w:ind w:left="3945" w:hanging="360"/>
      </w:pPr>
      <w:rPr>
        <w:rFonts w:ascii="Courier New" w:hAnsi="Courier New" w:cs="Courier New" w:hint="default"/>
      </w:rPr>
    </w:lvl>
    <w:lvl w:ilvl="5" w:tplc="041D0005" w:tentative="1">
      <w:start w:val="1"/>
      <w:numFmt w:val="bullet"/>
      <w:lvlText w:val=""/>
      <w:lvlJc w:val="left"/>
      <w:pPr>
        <w:ind w:left="4665" w:hanging="360"/>
      </w:pPr>
      <w:rPr>
        <w:rFonts w:ascii="Wingdings" w:hAnsi="Wingdings" w:hint="default"/>
      </w:rPr>
    </w:lvl>
    <w:lvl w:ilvl="6" w:tplc="041D0001" w:tentative="1">
      <w:start w:val="1"/>
      <w:numFmt w:val="bullet"/>
      <w:lvlText w:val=""/>
      <w:lvlJc w:val="left"/>
      <w:pPr>
        <w:ind w:left="5385" w:hanging="360"/>
      </w:pPr>
      <w:rPr>
        <w:rFonts w:ascii="Symbol" w:hAnsi="Symbol" w:hint="default"/>
      </w:rPr>
    </w:lvl>
    <w:lvl w:ilvl="7" w:tplc="041D0003" w:tentative="1">
      <w:start w:val="1"/>
      <w:numFmt w:val="bullet"/>
      <w:lvlText w:val="o"/>
      <w:lvlJc w:val="left"/>
      <w:pPr>
        <w:ind w:left="6105" w:hanging="360"/>
      </w:pPr>
      <w:rPr>
        <w:rFonts w:ascii="Courier New" w:hAnsi="Courier New" w:cs="Courier New" w:hint="default"/>
      </w:rPr>
    </w:lvl>
    <w:lvl w:ilvl="8" w:tplc="041D0005" w:tentative="1">
      <w:start w:val="1"/>
      <w:numFmt w:val="bullet"/>
      <w:lvlText w:val=""/>
      <w:lvlJc w:val="left"/>
      <w:pPr>
        <w:ind w:left="6825" w:hanging="360"/>
      </w:pPr>
      <w:rPr>
        <w:rFonts w:ascii="Wingdings" w:hAnsi="Wingdings" w:hint="default"/>
      </w:rPr>
    </w:lvl>
  </w:abstractNum>
  <w:abstractNum w:abstractNumId="2" w15:restartNumberingAfterBreak="0">
    <w:nsid w:val="395C2AE0"/>
    <w:multiLevelType w:val="hybridMultilevel"/>
    <w:tmpl w:val="40D6D4DC"/>
    <w:lvl w:ilvl="0" w:tplc="041D0015">
      <w:start w:val="1"/>
      <w:numFmt w:val="upperLetter"/>
      <w:lvlText w:val="%1."/>
      <w:lvlJc w:val="left"/>
      <w:pPr>
        <w:ind w:left="436" w:hanging="360"/>
      </w:pPr>
    </w:lvl>
    <w:lvl w:ilvl="1" w:tplc="041D0019">
      <w:start w:val="1"/>
      <w:numFmt w:val="lowerLetter"/>
      <w:lvlText w:val="%2."/>
      <w:lvlJc w:val="left"/>
      <w:pPr>
        <w:ind w:left="1156" w:hanging="360"/>
      </w:pPr>
    </w:lvl>
    <w:lvl w:ilvl="2" w:tplc="041D001B">
      <w:start w:val="1"/>
      <w:numFmt w:val="lowerRoman"/>
      <w:lvlText w:val="%3."/>
      <w:lvlJc w:val="right"/>
      <w:pPr>
        <w:ind w:left="1876" w:hanging="180"/>
      </w:pPr>
    </w:lvl>
    <w:lvl w:ilvl="3" w:tplc="041D000F">
      <w:start w:val="1"/>
      <w:numFmt w:val="decimal"/>
      <w:lvlText w:val="%4."/>
      <w:lvlJc w:val="left"/>
      <w:pPr>
        <w:ind w:left="2596" w:hanging="360"/>
      </w:pPr>
    </w:lvl>
    <w:lvl w:ilvl="4" w:tplc="041D0019">
      <w:start w:val="1"/>
      <w:numFmt w:val="lowerLetter"/>
      <w:lvlText w:val="%5."/>
      <w:lvlJc w:val="left"/>
      <w:pPr>
        <w:ind w:left="3316" w:hanging="360"/>
      </w:pPr>
    </w:lvl>
    <w:lvl w:ilvl="5" w:tplc="041D001B">
      <w:start w:val="1"/>
      <w:numFmt w:val="lowerRoman"/>
      <w:lvlText w:val="%6."/>
      <w:lvlJc w:val="right"/>
      <w:pPr>
        <w:ind w:left="4036" w:hanging="180"/>
      </w:pPr>
    </w:lvl>
    <w:lvl w:ilvl="6" w:tplc="041D000F">
      <w:start w:val="1"/>
      <w:numFmt w:val="decimal"/>
      <w:lvlText w:val="%7."/>
      <w:lvlJc w:val="left"/>
      <w:pPr>
        <w:ind w:left="4756" w:hanging="360"/>
      </w:pPr>
    </w:lvl>
    <w:lvl w:ilvl="7" w:tplc="041D0019">
      <w:start w:val="1"/>
      <w:numFmt w:val="lowerLetter"/>
      <w:lvlText w:val="%8."/>
      <w:lvlJc w:val="left"/>
      <w:pPr>
        <w:ind w:left="5476" w:hanging="360"/>
      </w:pPr>
    </w:lvl>
    <w:lvl w:ilvl="8" w:tplc="041D001B">
      <w:start w:val="1"/>
      <w:numFmt w:val="lowerRoman"/>
      <w:lvlText w:val="%9."/>
      <w:lvlJc w:val="right"/>
      <w:pPr>
        <w:ind w:left="6196" w:hanging="180"/>
      </w:pPr>
    </w:lvl>
  </w:abstractNum>
  <w:num w:numId="1" w16cid:durableId="1406998747">
    <w:abstractNumId w:val="1"/>
  </w:num>
  <w:num w:numId="2" w16cid:durableId="15439773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04023789">
    <w:abstractNumId w:val="2"/>
  </w:num>
  <w:num w:numId="4" w16cid:durableId="19002830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A46"/>
    <w:rsid w:val="00026D1F"/>
    <w:rsid w:val="000449F0"/>
    <w:rsid w:val="00074971"/>
    <w:rsid w:val="000C729C"/>
    <w:rsid w:val="000F2FAF"/>
    <w:rsid w:val="000F59CA"/>
    <w:rsid w:val="00135382"/>
    <w:rsid w:val="00141EE0"/>
    <w:rsid w:val="00143E2B"/>
    <w:rsid w:val="00175967"/>
    <w:rsid w:val="001A4926"/>
    <w:rsid w:val="001E2361"/>
    <w:rsid w:val="001F78C6"/>
    <w:rsid w:val="00236295"/>
    <w:rsid w:val="00277A46"/>
    <w:rsid w:val="00283C6A"/>
    <w:rsid w:val="002D004E"/>
    <w:rsid w:val="002F0A4A"/>
    <w:rsid w:val="003364AA"/>
    <w:rsid w:val="003A5D2F"/>
    <w:rsid w:val="003A6980"/>
    <w:rsid w:val="003A6996"/>
    <w:rsid w:val="003E0F88"/>
    <w:rsid w:val="0043709F"/>
    <w:rsid w:val="00487B69"/>
    <w:rsid w:val="00492D54"/>
    <w:rsid w:val="00494873"/>
    <w:rsid w:val="004A05D3"/>
    <w:rsid w:val="00560EE9"/>
    <w:rsid w:val="005B451F"/>
    <w:rsid w:val="005C7AFD"/>
    <w:rsid w:val="00623EB7"/>
    <w:rsid w:val="0068108A"/>
    <w:rsid w:val="00686949"/>
    <w:rsid w:val="00694A91"/>
    <w:rsid w:val="006D2602"/>
    <w:rsid w:val="00764BCF"/>
    <w:rsid w:val="007806F6"/>
    <w:rsid w:val="00781438"/>
    <w:rsid w:val="0079593A"/>
    <w:rsid w:val="00852B6D"/>
    <w:rsid w:val="008628CD"/>
    <w:rsid w:val="008855D7"/>
    <w:rsid w:val="0089750C"/>
    <w:rsid w:val="008F3A73"/>
    <w:rsid w:val="009012BE"/>
    <w:rsid w:val="00901BDE"/>
    <w:rsid w:val="009028CD"/>
    <w:rsid w:val="0090418D"/>
    <w:rsid w:val="00911E4F"/>
    <w:rsid w:val="009556D4"/>
    <w:rsid w:val="0098209A"/>
    <w:rsid w:val="009A184B"/>
    <w:rsid w:val="009D18BF"/>
    <w:rsid w:val="00A50D86"/>
    <w:rsid w:val="00A91E81"/>
    <w:rsid w:val="00AA2AA3"/>
    <w:rsid w:val="00AD1B10"/>
    <w:rsid w:val="00AE0412"/>
    <w:rsid w:val="00B30366"/>
    <w:rsid w:val="00BD1A60"/>
    <w:rsid w:val="00C05440"/>
    <w:rsid w:val="00C14DEA"/>
    <w:rsid w:val="00C22503"/>
    <w:rsid w:val="00C74350"/>
    <w:rsid w:val="00C85B5D"/>
    <w:rsid w:val="00C86911"/>
    <w:rsid w:val="00CA597E"/>
    <w:rsid w:val="00CB1102"/>
    <w:rsid w:val="00CC0E56"/>
    <w:rsid w:val="00CE160F"/>
    <w:rsid w:val="00D0477D"/>
    <w:rsid w:val="00D30F64"/>
    <w:rsid w:val="00DA1574"/>
    <w:rsid w:val="00DC1A38"/>
    <w:rsid w:val="00DC4867"/>
    <w:rsid w:val="00DD43B8"/>
    <w:rsid w:val="00DF15B6"/>
    <w:rsid w:val="00E04FE5"/>
    <w:rsid w:val="00E068FD"/>
    <w:rsid w:val="00E33F2E"/>
    <w:rsid w:val="00E55ACB"/>
    <w:rsid w:val="00ED2A8B"/>
    <w:rsid w:val="00F52117"/>
    <w:rsid w:val="00FC0174"/>
    <w:rsid w:val="010E1A6C"/>
    <w:rsid w:val="21AD6007"/>
    <w:rsid w:val="228B3BBD"/>
    <w:rsid w:val="3BD9E77E"/>
    <w:rsid w:val="3CD8C449"/>
    <w:rsid w:val="4A3706EE"/>
    <w:rsid w:val="4C52599D"/>
    <w:rsid w:val="509BEB7E"/>
    <w:rsid w:val="5DA3D3A3"/>
    <w:rsid w:val="6234763E"/>
    <w:rsid w:val="754443AC"/>
    <w:rsid w:val="7888036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9D96F6"/>
  <w15:chartTrackingRefBased/>
  <w15:docId w15:val="{9D8FFFB6-DFB3-40C0-91F3-C21DB181F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1E81"/>
    <w:pPr>
      <w:spacing w:after="0" w:line="240" w:lineRule="auto"/>
    </w:pPr>
    <w:rPr>
      <w:rFonts w:ascii="Baskerville" w:eastAsia="Times New Roman" w:hAnsi="Baskerville" w:cs="Times New Roman"/>
      <w:sz w:val="24"/>
      <w:szCs w:val="24"/>
      <w:lang w:eastAsia="sv-SE"/>
    </w:rPr>
  </w:style>
  <w:style w:type="paragraph" w:styleId="Rubrik1">
    <w:name w:val="heading 1"/>
    <w:aliases w:val="RRubrik 1"/>
    <w:basedOn w:val="Normal"/>
    <w:next w:val="Normal"/>
    <w:link w:val="Rubrik1Char"/>
    <w:qFormat/>
    <w:rsid w:val="00C85B5D"/>
    <w:pPr>
      <w:keepNext/>
      <w:spacing w:before="240" w:after="60"/>
      <w:outlineLvl w:val="0"/>
    </w:pPr>
    <w:rPr>
      <w:rFonts w:ascii="Futura-Light" w:hAnsi="Futura-Light" w:cs="Arial"/>
      <w:b/>
      <w:bCs/>
      <w:kern w:val="32"/>
      <w:sz w:val="32"/>
      <w:szCs w:val="32"/>
    </w:rPr>
  </w:style>
  <w:style w:type="paragraph" w:styleId="Rubrik2">
    <w:name w:val="heading 2"/>
    <w:aliases w:val="RRubrik 2"/>
    <w:basedOn w:val="Normal"/>
    <w:next w:val="Normal"/>
    <w:link w:val="Rubrik2Char"/>
    <w:qFormat/>
    <w:rsid w:val="00C85B5D"/>
    <w:pPr>
      <w:keepNext/>
      <w:spacing w:before="240" w:after="60"/>
      <w:outlineLvl w:val="1"/>
    </w:pPr>
    <w:rPr>
      <w:rFonts w:ascii="Futura-Light" w:hAnsi="Futura-Light" w:cs="Arial"/>
      <w:bCs/>
      <w:iCs/>
      <w:sz w:val="28"/>
      <w:szCs w:val="28"/>
    </w:rPr>
  </w:style>
  <w:style w:type="paragraph" w:styleId="Rubrik3">
    <w:name w:val="heading 3"/>
    <w:basedOn w:val="Normal"/>
    <w:next w:val="Normal"/>
    <w:link w:val="Rubrik3Char"/>
    <w:uiPriority w:val="9"/>
    <w:unhideWhenUsed/>
    <w:qFormat/>
    <w:rsid w:val="003A6980"/>
    <w:pPr>
      <w:keepNext/>
      <w:keepLines/>
      <w:spacing w:before="40"/>
      <w:outlineLvl w:val="2"/>
    </w:pPr>
    <w:rPr>
      <w:rFonts w:asciiTheme="majorHAnsi" w:eastAsiaTheme="majorEastAsia" w:hAnsiTheme="majorHAnsi" w:cstheme="majorBidi"/>
      <w:color w:val="1F4D78" w:themeColor="accent1" w:themeShade="7F"/>
    </w:rPr>
  </w:style>
  <w:style w:type="paragraph" w:styleId="Rubrik4">
    <w:name w:val="heading 4"/>
    <w:basedOn w:val="Normal"/>
    <w:next w:val="Normal"/>
    <w:link w:val="Rubrik4Char"/>
    <w:uiPriority w:val="9"/>
    <w:unhideWhenUsed/>
    <w:qFormat/>
    <w:rsid w:val="003A6980"/>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aliases w:val="RRubrik 1 Char"/>
    <w:basedOn w:val="Standardstycketeckensnitt"/>
    <w:link w:val="Rubrik1"/>
    <w:rsid w:val="00C85B5D"/>
    <w:rPr>
      <w:rFonts w:ascii="Futura-Light" w:eastAsia="Times New Roman" w:hAnsi="Futura-Light" w:cs="Arial"/>
      <w:b/>
      <w:bCs/>
      <w:kern w:val="32"/>
      <w:sz w:val="32"/>
      <w:szCs w:val="32"/>
      <w:lang w:eastAsia="sv-SE"/>
    </w:rPr>
  </w:style>
  <w:style w:type="character" w:customStyle="1" w:styleId="Rubrik2Char">
    <w:name w:val="Rubrik 2 Char"/>
    <w:aliases w:val="RRubrik 2 Char"/>
    <w:basedOn w:val="Standardstycketeckensnitt"/>
    <w:link w:val="Rubrik2"/>
    <w:rsid w:val="00C85B5D"/>
    <w:rPr>
      <w:rFonts w:ascii="Futura-Light" w:eastAsia="Times New Roman" w:hAnsi="Futura-Light" w:cs="Arial"/>
      <w:bCs/>
      <w:iCs/>
      <w:sz w:val="28"/>
      <w:szCs w:val="28"/>
      <w:lang w:eastAsia="sv-SE"/>
    </w:rPr>
  </w:style>
  <w:style w:type="paragraph" w:styleId="Ballongtext">
    <w:name w:val="Balloon Text"/>
    <w:basedOn w:val="Normal"/>
    <w:link w:val="BallongtextChar"/>
    <w:uiPriority w:val="99"/>
    <w:semiHidden/>
    <w:unhideWhenUsed/>
    <w:rsid w:val="00135382"/>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135382"/>
    <w:rPr>
      <w:rFonts w:ascii="Segoe UI" w:eastAsia="Times New Roman" w:hAnsi="Segoe UI" w:cs="Segoe UI"/>
      <w:sz w:val="18"/>
      <w:szCs w:val="18"/>
      <w:lang w:eastAsia="sv-SE"/>
    </w:rPr>
  </w:style>
  <w:style w:type="character" w:customStyle="1" w:styleId="Rubrik3Char">
    <w:name w:val="Rubrik 3 Char"/>
    <w:basedOn w:val="Standardstycketeckensnitt"/>
    <w:link w:val="Rubrik3"/>
    <w:uiPriority w:val="9"/>
    <w:rsid w:val="003A6980"/>
    <w:rPr>
      <w:rFonts w:asciiTheme="majorHAnsi" w:eastAsiaTheme="majorEastAsia" w:hAnsiTheme="majorHAnsi" w:cstheme="majorBidi"/>
      <w:color w:val="1F4D78" w:themeColor="accent1" w:themeShade="7F"/>
      <w:sz w:val="24"/>
      <w:szCs w:val="24"/>
      <w:lang w:eastAsia="sv-SE"/>
    </w:rPr>
  </w:style>
  <w:style w:type="character" w:customStyle="1" w:styleId="Rubrik4Char">
    <w:name w:val="Rubrik 4 Char"/>
    <w:basedOn w:val="Standardstycketeckensnitt"/>
    <w:link w:val="Rubrik4"/>
    <w:uiPriority w:val="9"/>
    <w:rsid w:val="003A6980"/>
    <w:rPr>
      <w:rFonts w:asciiTheme="majorHAnsi" w:eastAsiaTheme="majorEastAsia" w:hAnsiTheme="majorHAnsi" w:cstheme="majorBidi"/>
      <w:i/>
      <w:iCs/>
      <w:color w:val="2E74B5" w:themeColor="accent1" w:themeShade="BF"/>
      <w:sz w:val="24"/>
      <w:szCs w:val="24"/>
      <w:lang w:eastAsia="sv-SE"/>
    </w:rPr>
  </w:style>
  <w:style w:type="character" w:styleId="Hyperlnk">
    <w:name w:val="Hyperlink"/>
    <w:basedOn w:val="Standardstycketeckensnitt"/>
    <w:uiPriority w:val="99"/>
    <w:unhideWhenUsed/>
    <w:rsid w:val="00DC4867"/>
    <w:rPr>
      <w:color w:val="0000FF"/>
      <w:u w:val="single"/>
    </w:rPr>
  </w:style>
  <w:style w:type="character" w:styleId="AnvndHyperlnk">
    <w:name w:val="FollowedHyperlink"/>
    <w:basedOn w:val="Standardstycketeckensnitt"/>
    <w:uiPriority w:val="99"/>
    <w:semiHidden/>
    <w:unhideWhenUsed/>
    <w:rsid w:val="00DC4867"/>
    <w:rPr>
      <w:color w:val="800080"/>
      <w:u w:val="single"/>
    </w:rPr>
  </w:style>
  <w:style w:type="paragraph" w:customStyle="1" w:styleId="msonormal0">
    <w:name w:val="msonormal"/>
    <w:basedOn w:val="Normal"/>
    <w:rsid w:val="00DC4867"/>
    <w:pPr>
      <w:spacing w:before="100" w:beforeAutospacing="1" w:after="100" w:afterAutospacing="1"/>
    </w:pPr>
    <w:rPr>
      <w:rFonts w:ascii="Calibri" w:eastAsiaTheme="minorHAnsi" w:hAnsi="Calibri" w:cs="Calibri"/>
      <w:sz w:val="22"/>
      <w:szCs w:val="22"/>
    </w:rPr>
  </w:style>
  <w:style w:type="paragraph" w:customStyle="1" w:styleId="font5">
    <w:name w:val="font5"/>
    <w:basedOn w:val="Normal"/>
    <w:rsid w:val="00DC4867"/>
    <w:pPr>
      <w:spacing w:before="100" w:beforeAutospacing="1" w:after="100" w:afterAutospacing="1"/>
    </w:pPr>
    <w:rPr>
      <w:rFonts w:ascii="Arial" w:eastAsiaTheme="minorHAnsi" w:hAnsi="Arial" w:cs="Arial"/>
      <w:color w:val="000000"/>
      <w:sz w:val="20"/>
      <w:szCs w:val="20"/>
    </w:rPr>
  </w:style>
  <w:style w:type="paragraph" w:customStyle="1" w:styleId="xl67">
    <w:name w:val="xl67"/>
    <w:basedOn w:val="Normal"/>
    <w:rsid w:val="00DC4867"/>
    <w:pPr>
      <w:spacing w:before="100" w:beforeAutospacing="1" w:after="100" w:afterAutospacing="1"/>
    </w:pPr>
    <w:rPr>
      <w:rFonts w:ascii="Arial" w:eastAsiaTheme="minorHAnsi" w:hAnsi="Arial" w:cs="Arial"/>
      <w:sz w:val="22"/>
      <w:szCs w:val="22"/>
    </w:rPr>
  </w:style>
  <w:style w:type="paragraph" w:customStyle="1" w:styleId="xl68">
    <w:name w:val="xl68"/>
    <w:basedOn w:val="Normal"/>
    <w:rsid w:val="00DC4867"/>
    <w:pPr>
      <w:spacing w:before="100" w:beforeAutospacing="1" w:after="100" w:afterAutospacing="1"/>
    </w:pPr>
    <w:rPr>
      <w:rFonts w:ascii="Arial" w:eastAsiaTheme="minorHAnsi" w:hAnsi="Arial" w:cs="Arial"/>
      <w:sz w:val="22"/>
      <w:szCs w:val="22"/>
    </w:rPr>
  </w:style>
  <w:style w:type="paragraph" w:customStyle="1" w:styleId="xl70">
    <w:name w:val="xl70"/>
    <w:basedOn w:val="Normal"/>
    <w:rsid w:val="00DC4867"/>
    <w:pPr>
      <w:spacing w:before="100" w:beforeAutospacing="1" w:after="100" w:afterAutospacing="1"/>
      <w:jc w:val="center"/>
    </w:pPr>
    <w:rPr>
      <w:rFonts w:ascii="Arial" w:eastAsiaTheme="minorHAnsi" w:hAnsi="Arial" w:cs="Arial"/>
      <w:b/>
      <w:bCs/>
      <w:sz w:val="22"/>
      <w:szCs w:val="22"/>
    </w:rPr>
  </w:style>
  <w:style w:type="paragraph" w:customStyle="1" w:styleId="xl71">
    <w:name w:val="xl71"/>
    <w:basedOn w:val="Normal"/>
    <w:rsid w:val="00DC4867"/>
    <w:pPr>
      <w:shd w:val="clear" w:color="auto" w:fill="F76F0D"/>
      <w:spacing w:before="100" w:beforeAutospacing="1" w:after="100" w:afterAutospacing="1"/>
      <w:jc w:val="center"/>
    </w:pPr>
    <w:rPr>
      <w:rFonts w:ascii="Arial" w:eastAsiaTheme="minorHAnsi" w:hAnsi="Arial" w:cs="Arial"/>
      <w:color w:val="FFFFFF"/>
      <w:sz w:val="22"/>
      <w:szCs w:val="22"/>
    </w:rPr>
  </w:style>
  <w:style w:type="paragraph" w:customStyle="1" w:styleId="xl72">
    <w:name w:val="xl72"/>
    <w:basedOn w:val="Normal"/>
    <w:rsid w:val="00DC4867"/>
    <w:pPr>
      <w:shd w:val="clear" w:color="auto" w:fill="F76F0D"/>
      <w:spacing w:before="100" w:beforeAutospacing="1" w:after="100" w:afterAutospacing="1"/>
      <w:jc w:val="center"/>
    </w:pPr>
    <w:rPr>
      <w:rFonts w:ascii="Arial" w:eastAsiaTheme="minorHAnsi" w:hAnsi="Arial" w:cs="Arial"/>
      <w:color w:val="FFFFFF"/>
      <w:sz w:val="22"/>
      <w:szCs w:val="22"/>
    </w:rPr>
  </w:style>
  <w:style w:type="paragraph" w:customStyle="1" w:styleId="xl73">
    <w:name w:val="xl73"/>
    <w:basedOn w:val="Normal"/>
    <w:rsid w:val="00DC4867"/>
    <w:pPr>
      <w:shd w:val="clear" w:color="auto" w:fill="F76F0D"/>
      <w:spacing w:before="100" w:beforeAutospacing="1" w:after="100" w:afterAutospacing="1"/>
      <w:jc w:val="center"/>
    </w:pPr>
    <w:rPr>
      <w:rFonts w:ascii="Arial" w:eastAsiaTheme="minorHAnsi" w:hAnsi="Arial" w:cs="Arial"/>
      <w:color w:val="FFFFFF"/>
      <w:sz w:val="22"/>
      <w:szCs w:val="22"/>
    </w:rPr>
  </w:style>
  <w:style w:type="paragraph" w:customStyle="1" w:styleId="xl74">
    <w:name w:val="xl74"/>
    <w:basedOn w:val="Normal"/>
    <w:rsid w:val="00DC4867"/>
    <w:pPr>
      <w:shd w:val="clear" w:color="auto" w:fill="F76F0D"/>
      <w:spacing w:before="100" w:beforeAutospacing="1" w:after="100" w:afterAutospacing="1"/>
      <w:jc w:val="center"/>
    </w:pPr>
    <w:rPr>
      <w:rFonts w:ascii="Arial" w:eastAsiaTheme="minorHAnsi" w:hAnsi="Arial" w:cs="Arial"/>
      <w:b/>
      <w:bCs/>
      <w:color w:val="FFFFFF"/>
      <w:sz w:val="22"/>
      <w:szCs w:val="22"/>
    </w:rPr>
  </w:style>
  <w:style w:type="paragraph" w:customStyle="1" w:styleId="xl75">
    <w:name w:val="xl75"/>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76">
    <w:name w:val="xl76"/>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77">
    <w:name w:val="xl77"/>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78">
    <w:name w:val="xl78"/>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79">
    <w:name w:val="xl79"/>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80">
    <w:name w:val="xl80"/>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81">
    <w:name w:val="xl81"/>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82">
    <w:name w:val="xl82"/>
    <w:basedOn w:val="Normal"/>
    <w:rsid w:val="00DC4867"/>
    <w:pPr>
      <w:shd w:val="clear" w:color="auto" w:fill="F76F0D"/>
      <w:spacing w:before="100" w:beforeAutospacing="1" w:after="100" w:afterAutospacing="1"/>
      <w:jc w:val="center"/>
    </w:pPr>
    <w:rPr>
      <w:rFonts w:ascii="Arial" w:eastAsiaTheme="minorHAnsi" w:hAnsi="Arial" w:cs="Arial"/>
      <w:color w:val="FFFFFF"/>
      <w:sz w:val="22"/>
      <w:szCs w:val="22"/>
    </w:rPr>
  </w:style>
  <w:style w:type="paragraph" w:customStyle="1" w:styleId="xl83">
    <w:name w:val="xl83"/>
    <w:basedOn w:val="Normal"/>
    <w:rsid w:val="00DC4867"/>
    <w:pPr>
      <w:spacing w:before="100" w:beforeAutospacing="1" w:after="100" w:afterAutospacing="1"/>
      <w:jc w:val="center"/>
    </w:pPr>
    <w:rPr>
      <w:rFonts w:ascii="Arial" w:eastAsiaTheme="minorHAnsi" w:hAnsi="Arial" w:cs="Arial"/>
      <w:sz w:val="22"/>
      <w:szCs w:val="22"/>
    </w:rPr>
  </w:style>
  <w:style w:type="paragraph" w:customStyle="1" w:styleId="xl84">
    <w:name w:val="xl84"/>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85">
    <w:name w:val="xl85"/>
    <w:basedOn w:val="Normal"/>
    <w:rsid w:val="00DC4867"/>
    <w:pPr>
      <w:shd w:val="clear" w:color="auto" w:fill="000080"/>
      <w:spacing w:before="100" w:beforeAutospacing="1" w:after="100" w:afterAutospacing="1"/>
      <w:jc w:val="center"/>
    </w:pPr>
    <w:rPr>
      <w:rFonts w:ascii="Arial" w:eastAsiaTheme="minorHAnsi" w:hAnsi="Arial" w:cs="Arial"/>
      <w:b/>
      <w:bCs/>
      <w:color w:val="FFFFFF"/>
      <w:sz w:val="22"/>
      <w:szCs w:val="22"/>
    </w:rPr>
  </w:style>
  <w:style w:type="paragraph" w:customStyle="1" w:styleId="xl86">
    <w:name w:val="xl86"/>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87">
    <w:name w:val="xl87"/>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88">
    <w:name w:val="xl88"/>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89">
    <w:name w:val="xl89"/>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90">
    <w:name w:val="xl90"/>
    <w:basedOn w:val="Normal"/>
    <w:rsid w:val="00DC4867"/>
    <w:pPr>
      <w:shd w:val="clear" w:color="auto" w:fill="000080"/>
      <w:spacing w:before="100" w:beforeAutospacing="1" w:after="100" w:afterAutospacing="1"/>
      <w:jc w:val="center"/>
    </w:pPr>
    <w:rPr>
      <w:rFonts w:ascii="Arial" w:eastAsiaTheme="minorHAnsi" w:hAnsi="Arial" w:cs="Arial"/>
      <w:color w:val="FFFFFF"/>
      <w:sz w:val="22"/>
      <w:szCs w:val="22"/>
    </w:rPr>
  </w:style>
  <w:style w:type="paragraph" w:customStyle="1" w:styleId="xl91">
    <w:name w:val="xl91"/>
    <w:basedOn w:val="Normal"/>
    <w:rsid w:val="00DC4867"/>
    <w:pPr>
      <w:shd w:val="clear" w:color="auto" w:fill="F76F0D"/>
      <w:spacing w:before="100" w:beforeAutospacing="1" w:after="100" w:afterAutospacing="1"/>
    </w:pPr>
    <w:rPr>
      <w:rFonts w:ascii="Arial" w:eastAsiaTheme="minorHAnsi" w:hAnsi="Arial" w:cs="Arial"/>
      <w:b/>
      <w:bCs/>
      <w:color w:val="FFFFFF"/>
      <w:sz w:val="22"/>
      <w:szCs w:val="22"/>
    </w:rPr>
  </w:style>
  <w:style w:type="paragraph" w:customStyle="1" w:styleId="xl92">
    <w:name w:val="xl92"/>
    <w:basedOn w:val="Normal"/>
    <w:rsid w:val="00DC4867"/>
    <w:pPr>
      <w:shd w:val="clear" w:color="auto" w:fill="F76F0D"/>
      <w:spacing w:before="100" w:beforeAutospacing="1" w:after="100" w:afterAutospacing="1"/>
    </w:pPr>
    <w:rPr>
      <w:rFonts w:ascii="Arial" w:eastAsiaTheme="minorHAnsi" w:hAnsi="Arial" w:cs="Arial"/>
      <w:b/>
      <w:bCs/>
      <w:color w:val="FFFFFF"/>
      <w:sz w:val="22"/>
      <w:szCs w:val="22"/>
    </w:rPr>
  </w:style>
  <w:style w:type="paragraph" w:customStyle="1" w:styleId="xl93">
    <w:name w:val="xl93"/>
    <w:basedOn w:val="Normal"/>
    <w:rsid w:val="00DC4867"/>
    <w:pPr>
      <w:shd w:val="clear" w:color="auto" w:fill="F76F0D"/>
      <w:spacing w:before="100" w:beforeAutospacing="1" w:after="100" w:afterAutospacing="1"/>
    </w:pPr>
    <w:rPr>
      <w:rFonts w:ascii="Arial" w:eastAsiaTheme="minorHAnsi" w:hAnsi="Arial" w:cs="Arial"/>
      <w:b/>
      <w:bCs/>
      <w:color w:val="FFFFFF"/>
      <w:sz w:val="22"/>
      <w:szCs w:val="22"/>
    </w:rPr>
  </w:style>
  <w:style w:type="paragraph" w:customStyle="1" w:styleId="xl94">
    <w:name w:val="xl94"/>
    <w:basedOn w:val="Normal"/>
    <w:rsid w:val="00DC4867"/>
    <w:pPr>
      <w:shd w:val="clear" w:color="auto" w:fill="F76F0D"/>
      <w:spacing w:before="100" w:beforeAutospacing="1" w:after="100" w:afterAutospacing="1"/>
    </w:pPr>
    <w:rPr>
      <w:rFonts w:ascii="Arial" w:eastAsiaTheme="minorHAnsi" w:hAnsi="Arial" w:cs="Arial"/>
      <w:b/>
      <w:bCs/>
      <w:color w:val="FFFFFF"/>
      <w:sz w:val="22"/>
      <w:szCs w:val="22"/>
    </w:rPr>
  </w:style>
  <w:style w:type="paragraph" w:customStyle="1" w:styleId="xl95">
    <w:name w:val="xl95"/>
    <w:basedOn w:val="Normal"/>
    <w:rsid w:val="00DC4867"/>
    <w:pPr>
      <w:shd w:val="clear" w:color="auto" w:fill="000080"/>
      <w:spacing w:before="100" w:beforeAutospacing="1" w:after="100" w:afterAutospacing="1"/>
    </w:pPr>
    <w:rPr>
      <w:rFonts w:ascii="Arial" w:eastAsiaTheme="minorHAnsi" w:hAnsi="Arial" w:cs="Arial"/>
      <w:b/>
      <w:bCs/>
      <w:color w:val="FFFFFF"/>
      <w:sz w:val="22"/>
      <w:szCs w:val="22"/>
    </w:rPr>
  </w:style>
  <w:style w:type="paragraph" w:customStyle="1" w:styleId="xl96">
    <w:name w:val="xl96"/>
    <w:basedOn w:val="Normal"/>
    <w:rsid w:val="00DC4867"/>
    <w:pPr>
      <w:shd w:val="clear" w:color="auto" w:fill="000080"/>
      <w:spacing w:before="100" w:beforeAutospacing="1" w:after="100" w:afterAutospacing="1"/>
    </w:pPr>
    <w:rPr>
      <w:rFonts w:ascii="Arial" w:eastAsiaTheme="minorHAnsi" w:hAnsi="Arial" w:cs="Arial"/>
      <w:b/>
      <w:bCs/>
      <w:color w:val="FFFFFF"/>
      <w:sz w:val="22"/>
      <w:szCs w:val="22"/>
    </w:rPr>
  </w:style>
  <w:style w:type="paragraph" w:customStyle="1" w:styleId="xl97">
    <w:name w:val="xl97"/>
    <w:basedOn w:val="Normal"/>
    <w:rsid w:val="00DC4867"/>
    <w:pPr>
      <w:shd w:val="clear" w:color="auto" w:fill="000080"/>
      <w:spacing w:before="100" w:beforeAutospacing="1" w:after="100" w:afterAutospacing="1"/>
    </w:pPr>
    <w:rPr>
      <w:rFonts w:ascii="Arial" w:eastAsiaTheme="minorHAnsi" w:hAnsi="Arial" w:cs="Arial"/>
      <w:color w:val="FFFFFF"/>
      <w:sz w:val="22"/>
      <w:szCs w:val="22"/>
    </w:rPr>
  </w:style>
  <w:style w:type="paragraph" w:customStyle="1" w:styleId="xl98">
    <w:name w:val="xl98"/>
    <w:basedOn w:val="Normal"/>
    <w:rsid w:val="00DC4867"/>
    <w:pPr>
      <w:shd w:val="clear" w:color="auto" w:fill="000080"/>
      <w:spacing w:before="100" w:beforeAutospacing="1" w:after="100" w:afterAutospacing="1"/>
      <w:jc w:val="center"/>
    </w:pPr>
    <w:rPr>
      <w:rFonts w:ascii="Arial" w:eastAsiaTheme="minorHAnsi" w:hAnsi="Arial" w:cs="Arial"/>
      <w:color w:val="FFFFFF"/>
      <w:sz w:val="22"/>
      <w:szCs w:val="22"/>
    </w:rPr>
  </w:style>
  <w:style w:type="paragraph" w:customStyle="1" w:styleId="xl99">
    <w:name w:val="xl99"/>
    <w:basedOn w:val="Normal"/>
    <w:rsid w:val="00DC4867"/>
    <w:pPr>
      <w:shd w:val="clear" w:color="auto" w:fill="000080"/>
      <w:spacing w:before="100" w:beforeAutospacing="1" w:after="100" w:afterAutospacing="1"/>
      <w:jc w:val="center"/>
    </w:pPr>
    <w:rPr>
      <w:rFonts w:ascii="Arial" w:eastAsiaTheme="minorHAnsi" w:hAnsi="Arial" w:cs="Arial"/>
      <w:color w:val="FFFFFF"/>
      <w:sz w:val="22"/>
      <w:szCs w:val="22"/>
    </w:rPr>
  </w:style>
  <w:style w:type="paragraph" w:customStyle="1" w:styleId="xl100">
    <w:name w:val="xl100"/>
    <w:basedOn w:val="Normal"/>
    <w:rsid w:val="00DC4867"/>
    <w:pPr>
      <w:shd w:val="clear" w:color="auto" w:fill="000080"/>
      <w:spacing w:before="100" w:beforeAutospacing="1" w:after="100" w:afterAutospacing="1"/>
      <w:jc w:val="center"/>
    </w:pPr>
    <w:rPr>
      <w:rFonts w:ascii="Arial" w:eastAsiaTheme="minorHAnsi" w:hAnsi="Arial" w:cs="Arial"/>
      <w:color w:val="FFFFFF"/>
      <w:sz w:val="22"/>
      <w:szCs w:val="22"/>
    </w:rPr>
  </w:style>
  <w:style w:type="paragraph" w:customStyle="1" w:styleId="xl101">
    <w:name w:val="xl101"/>
    <w:basedOn w:val="Normal"/>
    <w:rsid w:val="00DC4867"/>
    <w:pPr>
      <w:shd w:val="clear" w:color="auto" w:fill="FFFFFF"/>
      <w:spacing w:before="100" w:beforeAutospacing="1" w:after="100" w:afterAutospacing="1"/>
      <w:jc w:val="center"/>
    </w:pPr>
    <w:rPr>
      <w:rFonts w:ascii="Arial" w:eastAsiaTheme="minorHAnsi" w:hAnsi="Arial" w:cs="Arial"/>
      <w:sz w:val="22"/>
      <w:szCs w:val="22"/>
    </w:rPr>
  </w:style>
  <w:style w:type="paragraph" w:customStyle="1" w:styleId="xl102">
    <w:name w:val="xl102"/>
    <w:basedOn w:val="Normal"/>
    <w:rsid w:val="00DC4867"/>
    <w:pPr>
      <w:shd w:val="clear" w:color="auto" w:fill="FFFFFF"/>
      <w:spacing w:before="100" w:beforeAutospacing="1" w:after="100" w:afterAutospacing="1"/>
      <w:jc w:val="center"/>
    </w:pPr>
    <w:rPr>
      <w:rFonts w:ascii="Arial" w:eastAsiaTheme="minorHAnsi" w:hAnsi="Arial" w:cs="Arial"/>
      <w:sz w:val="22"/>
      <w:szCs w:val="22"/>
    </w:rPr>
  </w:style>
  <w:style w:type="paragraph" w:customStyle="1" w:styleId="xl103">
    <w:name w:val="xl103"/>
    <w:basedOn w:val="Normal"/>
    <w:rsid w:val="00DC4867"/>
    <w:pPr>
      <w:shd w:val="clear" w:color="auto" w:fill="FFFFFF"/>
      <w:spacing w:before="100" w:beforeAutospacing="1" w:after="100" w:afterAutospacing="1"/>
      <w:jc w:val="center"/>
    </w:pPr>
    <w:rPr>
      <w:rFonts w:ascii="Arial" w:eastAsiaTheme="minorHAnsi" w:hAnsi="Arial" w:cs="Arial"/>
      <w:sz w:val="22"/>
      <w:szCs w:val="22"/>
    </w:rPr>
  </w:style>
  <w:style w:type="paragraph" w:customStyle="1" w:styleId="xl104">
    <w:name w:val="xl104"/>
    <w:basedOn w:val="Normal"/>
    <w:rsid w:val="00DC4867"/>
    <w:pPr>
      <w:shd w:val="clear" w:color="auto" w:fill="FFFFFF"/>
      <w:spacing w:before="100" w:beforeAutospacing="1" w:after="100" w:afterAutospacing="1"/>
      <w:jc w:val="center"/>
    </w:pPr>
    <w:rPr>
      <w:rFonts w:ascii="Arial" w:eastAsiaTheme="minorHAnsi" w:hAnsi="Arial" w:cs="Arial"/>
      <w:sz w:val="22"/>
      <w:szCs w:val="22"/>
    </w:rPr>
  </w:style>
  <w:style w:type="paragraph" w:customStyle="1" w:styleId="xl105">
    <w:name w:val="xl105"/>
    <w:basedOn w:val="Normal"/>
    <w:rsid w:val="00DC4867"/>
    <w:pPr>
      <w:shd w:val="clear" w:color="auto" w:fill="FFFFFF"/>
      <w:spacing w:before="100" w:beforeAutospacing="1" w:after="100" w:afterAutospacing="1"/>
      <w:jc w:val="center"/>
    </w:pPr>
    <w:rPr>
      <w:rFonts w:ascii="Arial" w:eastAsiaTheme="minorHAnsi" w:hAnsi="Arial" w:cs="Arial"/>
      <w:sz w:val="22"/>
      <w:szCs w:val="22"/>
    </w:rPr>
  </w:style>
  <w:style w:type="paragraph" w:customStyle="1" w:styleId="xl106">
    <w:name w:val="xl106"/>
    <w:basedOn w:val="Normal"/>
    <w:rsid w:val="00DC4867"/>
    <w:pPr>
      <w:shd w:val="clear" w:color="auto" w:fill="F76F0D"/>
      <w:spacing w:before="100" w:beforeAutospacing="1" w:after="100" w:afterAutospacing="1"/>
      <w:jc w:val="center"/>
    </w:pPr>
    <w:rPr>
      <w:rFonts w:ascii="Arial" w:eastAsiaTheme="minorHAnsi" w:hAnsi="Arial" w:cs="Arial"/>
      <w:color w:val="FFFFFF"/>
      <w:sz w:val="22"/>
      <w:szCs w:val="22"/>
    </w:rPr>
  </w:style>
  <w:style w:type="paragraph" w:customStyle="1" w:styleId="xl107">
    <w:name w:val="xl107"/>
    <w:basedOn w:val="Normal"/>
    <w:rsid w:val="00DC4867"/>
    <w:pPr>
      <w:shd w:val="clear" w:color="auto" w:fill="000080"/>
      <w:spacing w:before="100" w:beforeAutospacing="1" w:after="100" w:afterAutospacing="1"/>
      <w:jc w:val="center"/>
    </w:pPr>
    <w:rPr>
      <w:rFonts w:ascii="Arial" w:eastAsiaTheme="minorHAnsi" w:hAnsi="Arial" w:cs="Arial"/>
      <w:color w:val="FFFFFF"/>
      <w:sz w:val="22"/>
      <w:szCs w:val="22"/>
    </w:rPr>
  </w:style>
  <w:style w:type="paragraph" w:customStyle="1" w:styleId="xl108">
    <w:name w:val="xl108"/>
    <w:basedOn w:val="Normal"/>
    <w:rsid w:val="00DC4867"/>
    <w:pPr>
      <w:shd w:val="clear" w:color="auto" w:fill="FFFFFF"/>
      <w:spacing w:before="100" w:beforeAutospacing="1" w:after="100" w:afterAutospacing="1"/>
      <w:jc w:val="center"/>
    </w:pPr>
    <w:rPr>
      <w:rFonts w:ascii="Arial" w:eastAsiaTheme="minorHAnsi" w:hAnsi="Arial" w:cs="Arial"/>
      <w:color w:val="000000"/>
      <w:sz w:val="22"/>
      <w:szCs w:val="22"/>
    </w:rPr>
  </w:style>
  <w:style w:type="paragraph" w:customStyle="1" w:styleId="xl109">
    <w:name w:val="xl109"/>
    <w:basedOn w:val="Normal"/>
    <w:rsid w:val="00DC4867"/>
    <w:pPr>
      <w:shd w:val="clear" w:color="auto" w:fill="FFFFFF"/>
      <w:spacing w:before="100" w:beforeAutospacing="1" w:after="100" w:afterAutospacing="1"/>
      <w:jc w:val="center"/>
    </w:pPr>
    <w:rPr>
      <w:rFonts w:ascii="Arial" w:eastAsiaTheme="minorHAnsi" w:hAnsi="Arial" w:cs="Arial"/>
      <w:color w:val="000000"/>
      <w:sz w:val="22"/>
      <w:szCs w:val="22"/>
    </w:rPr>
  </w:style>
  <w:style w:type="paragraph" w:customStyle="1" w:styleId="xl110">
    <w:name w:val="xl110"/>
    <w:basedOn w:val="Normal"/>
    <w:rsid w:val="00DC4867"/>
    <w:pPr>
      <w:shd w:val="clear" w:color="auto" w:fill="FFFFFF"/>
      <w:spacing w:before="100" w:beforeAutospacing="1" w:after="100" w:afterAutospacing="1"/>
      <w:jc w:val="center"/>
    </w:pPr>
    <w:rPr>
      <w:rFonts w:ascii="Arial" w:eastAsiaTheme="minorHAnsi" w:hAnsi="Arial" w:cs="Arial"/>
      <w:color w:val="000000"/>
      <w:sz w:val="22"/>
      <w:szCs w:val="22"/>
    </w:rPr>
  </w:style>
  <w:style w:type="paragraph" w:customStyle="1" w:styleId="xl111">
    <w:name w:val="xl111"/>
    <w:basedOn w:val="Normal"/>
    <w:rsid w:val="00DC4867"/>
    <w:pPr>
      <w:shd w:val="clear" w:color="auto" w:fill="FFFFFF"/>
      <w:spacing w:before="100" w:beforeAutospacing="1" w:after="100" w:afterAutospacing="1"/>
      <w:jc w:val="center"/>
    </w:pPr>
    <w:rPr>
      <w:rFonts w:ascii="Arial" w:eastAsiaTheme="minorHAnsi" w:hAnsi="Arial" w:cs="Arial"/>
      <w:sz w:val="22"/>
      <w:szCs w:val="22"/>
    </w:rPr>
  </w:style>
  <w:style w:type="paragraph" w:customStyle="1" w:styleId="xl113">
    <w:name w:val="xl113"/>
    <w:basedOn w:val="Normal"/>
    <w:rsid w:val="00DC4867"/>
    <w:pPr>
      <w:shd w:val="clear" w:color="auto" w:fill="000080"/>
      <w:spacing w:before="100" w:beforeAutospacing="1" w:after="100" w:afterAutospacing="1"/>
      <w:jc w:val="center"/>
    </w:pPr>
    <w:rPr>
      <w:rFonts w:ascii="Arial" w:eastAsiaTheme="minorHAnsi" w:hAnsi="Arial" w:cs="Arial"/>
      <w:color w:val="FFFFFF"/>
      <w:sz w:val="22"/>
      <w:szCs w:val="22"/>
    </w:rPr>
  </w:style>
  <w:style w:type="paragraph" w:customStyle="1" w:styleId="xl114">
    <w:name w:val="xl114"/>
    <w:basedOn w:val="Normal"/>
    <w:rsid w:val="00DC4867"/>
    <w:pPr>
      <w:shd w:val="clear" w:color="auto" w:fill="F76F0D"/>
      <w:spacing w:before="100" w:beforeAutospacing="1" w:after="100" w:afterAutospacing="1"/>
      <w:jc w:val="right"/>
    </w:pPr>
    <w:rPr>
      <w:rFonts w:ascii="Arial" w:eastAsiaTheme="minorHAnsi" w:hAnsi="Arial" w:cs="Arial"/>
      <w:color w:val="FFFFFF"/>
      <w:sz w:val="22"/>
      <w:szCs w:val="22"/>
    </w:rPr>
  </w:style>
  <w:style w:type="paragraph" w:customStyle="1" w:styleId="xl115">
    <w:name w:val="xl115"/>
    <w:basedOn w:val="Normal"/>
    <w:rsid w:val="00DC4867"/>
    <w:pPr>
      <w:shd w:val="clear" w:color="auto" w:fill="F76F0D"/>
      <w:spacing w:before="100" w:beforeAutospacing="1" w:after="100" w:afterAutospacing="1"/>
    </w:pPr>
    <w:rPr>
      <w:rFonts w:ascii="Arial" w:eastAsiaTheme="minorHAnsi" w:hAnsi="Arial" w:cs="Arial"/>
      <w:color w:val="FFFFFF"/>
      <w:sz w:val="22"/>
      <w:szCs w:val="22"/>
    </w:rPr>
  </w:style>
  <w:style w:type="paragraph" w:customStyle="1" w:styleId="xl116">
    <w:name w:val="xl116"/>
    <w:basedOn w:val="Normal"/>
    <w:rsid w:val="00DC4867"/>
    <w:pPr>
      <w:shd w:val="clear" w:color="auto" w:fill="F76F0D"/>
      <w:spacing w:before="100" w:beforeAutospacing="1" w:after="100" w:afterAutospacing="1"/>
      <w:jc w:val="right"/>
    </w:pPr>
    <w:rPr>
      <w:rFonts w:ascii="Arial" w:eastAsiaTheme="minorHAnsi" w:hAnsi="Arial" w:cs="Arial"/>
      <w:color w:val="FFFFFF"/>
      <w:sz w:val="22"/>
      <w:szCs w:val="22"/>
    </w:rPr>
  </w:style>
  <w:style w:type="paragraph" w:customStyle="1" w:styleId="xl117">
    <w:name w:val="xl117"/>
    <w:basedOn w:val="Normal"/>
    <w:rsid w:val="00DC4867"/>
    <w:pPr>
      <w:shd w:val="clear" w:color="auto" w:fill="F76F0D"/>
      <w:spacing w:before="100" w:beforeAutospacing="1" w:after="100" w:afterAutospacing="1"/>
    </w:pPr>
    <w:rPr>
      <w:rFonts w:ascii="Arial" w:eastAsiaTheme="minorHAnsi" w:hAnsi="Arial" w:cs="Arial"/>
      <w:color w:val="FFFFFF"/>
      <w:sz w:val="22"/>
      <w:szCs w:val="22"/>
    </w:rPr>
  </w:style>
  <w:style w:type="paragraph" w:customStyle="1" w:styleId="xl118">
    <w:name w:val="xl118"/>
    <w:basedOn w:val="Normal"/>
    <w:rsid w:val="00DC4867"/>
    <w:pPr>
      <w:shd w:val="clear" w:color="auto" w:fill="F76F0D"/>
      <w:spacing w:before="100" w:beforeAutospacing="1" w:after="100" w:afterAutospacing="1"/>
    </w:pPr>
    <w:rPr>
      <w:rFonts w:ascii="Arial" w:eastAsiaTheme="minorHAnsi" w:hAnsi="Arial" w:cs="Arial"/>
      <w:color w:val="FFFFFF"/>
      <w:sz w:val="22"/>
      <w:szCs w:val="22"/>
    </w:rPr>
  </w:style>
  <w:style w:type="paragraph" w:customStyle="1" w:styleId="xl119">
    <w:name w:val="xl119"/>
    <w:basedOn w:val="Normal"/>
    <w:rsid w:val="00DC4867"/>
    <w:pPr>
      <w:shd w:val="clear" w:color="auto" w:fill="F76F0D"/>
      <w:spacing w:before="100" w:beforeAutospacing="1" w:after="100" w:afterAutospacing="1"/>
    </w:pPr>
    <w:rPr>
      <w:rFonts w:ascii="Arial" w:eastAsiaTheme="minorHAnsi" w:hAnsi="Arial" w:cs="Arial"/>
      <w:color w:val="FFFFFF"/>
      <w:sz w:val="22"/>
      <w:szCs w:val="22"/>
    </w:rPr>
  </w:style>
  <w:style w:type="paragraph" w:customStyle="1" w:styleId="xl120">
    <w:name w:val="xl120"/>
    <w:basedOn w:val="Normal"/>
    <w:rsid w:val="00DC4867"/>
    <w:pPr>
      <w:shd w:val="clear" w:color="auto" w:fill="000080"/>
      <w:spacing w:before="100" w:beforeAutospacing="1" w:after="100" w:afterAutospacing="1"/>
      <w:jc w:val="right"/>
    </w:pPr>
    <w:rPr>
      <w:rFonts w:ascii="Arial" w:eastAsiaTheme="minorHAnsi" w:hAnsi="Arial" w:cs="Arial"/>
      <w:color w:val="FFFFFF"/>
      <w:sz w:val="22"/>
      <w:szCs w:val="22"/>
    </w:rPr>
  </w:style>
  <w:style w:type="paragraph" w:customStyle="1" w:styleId="xl121">
    <w:name w:val="xl121"/>
    <w:basedOn w:val="Normal"/>
    <w:rsid w:val="00DC4867"/>
    <w:pPr>
      <w:shd w:val="clear" w:color="auto" w:fill="000080"/>
      <w:spacing w:before="100" w:beforeAutospacing="1" w:after="100" w:afterAutospacing="1"/>
      <w:jc w:val="right"/>
    </w:pPr>
    <w:rPr>
      <w:rFonts w:ascii="Arial" w:eastAsiaTheme="minorHAnsi" w:hAnsi="Arial" w:cs="Arial"/>
      <w:color w:val="FFFFFF"/>
      <w:sz w:val="22"/>
      <w:szCs w:val="22"/>
    </w:rPr>
  </w:style>
  <w:style w:type="paragraph" w:customStyle="1" w:styleId="xl122">
    <w:name w:val="xl122"/>
    <w:basedOn w:val="Normal"/>
    <w:rsid w:val="00DC4867"/>
    <w:pPr>
      <w:spacing w:before="100" w:beforeAutospacing="1" w:after="100" w:afterAutospacing="1"/>
    </w:pPr>
    <w:rPr>
      <w:rFonts w:ascii="Calibri" w:eastAsiaTheme="minorHAnsi" w:hAnsi="Calibri" w:cs="Calibri"/>
      <w:sz w:val="22"/>
      <w:szCs w:val="22"/>
    </w:rPr>
  </w:style>
  <w:style w:type="paragraph" w:customStyle="1" w:styleId="xl123">
    <w:name w:val="xl123"/>
    <w:basedOn w:val="Normal"/>
    <w:rsid w:val="00DC4867"/>
    <w:pPr>
      <w:shd w:val="clear" w:color="auto" w:fill="FF0000"/>
      <w:spacing w:before="100" w:beforeAutospacing="1" w:after="100" w:afterAutospacing="1"/>
      <w:jc w:val="center"/>
    </w:pPr>
    <w:rPr>
      <w:rFonts w:ascii="Calibri" w:eastAsiaTheme="minorHAnsi" w:hAnsi="Calibri" w:cs="Calibri"/>
      <w:sz w:val="22"/>
      <w:szCs w:val="22"/>
    </w:rPr>
  </w:style>
  <w:style w:type="paragraph" w:customStyle="1" w:styleId="xl124">
    <w:name w:val="xl124"/>
    <w:basedOn w:val="Normal"/>
    <w:rsid w:val="00DC4867"/>
    <w:pPr>
      <w:spacing w:before="100" w:beforeAutospacing="1" w:after="100" w:afterAutospacing="1"/>
    </w:pPr>
    <w:rPr>
      <w:rFonts w:ascii="Calibri" w:eastAsiaTheme="minorHAnsi" w:hAnsi="Calibri" w:cs="Calibri"/>
      <w:sz w:val="22"/>
      <w:szCs w:val="22"/>
    </w:rPr>
  </w:style>
  <w:style w:type="paragraph" w:customStyle="1" w:styleId="xl125">
    <w:name w:val="xl125"/>
    <w:basedOn w:val="Normal"/>
    <w:rsid w:val="00DC4867"/>
    <w:pPr>
      <w:shd w:val="clear" w:color="auto" w:fill="FF0000"/>
      <w:spacing w:before="100" w:beforeAutospacing="1" w:after="100" w:afterAutospacing="1"/>
      <w:jc w:val="center"/>
    </w:pPr>
    <w:rPr>
      <w:rFonts w:ascii="Calibri" w:eastAsiaTheme="minorHAnsi" w:hAnsi="Calibri" w:cs="Calibri"/>
      <w:sz w:val="22"/>
      <w:szCs w:val="22"/>
    </w:rPr>
  </w:style>
  <w:style w:type="paragraph" w:customStyle="1" w:styleId="xl126">
    <w:name w:val="xl126"/>
    <w:basedOn w:val="Normal"/>
    <w:rsid w:val="00DC4867"/>
    <w:pPr>
      <w:spacing w:before="100" w:beforeAutospacing="1" w:after="100" w:afterAutospacing="1"/>
    </w:pPr>
    <w:rPr>
      <w:rFonts w:ascii="Calibri" w:eastAsiaTheme="minorHAnsi" w:hAnsi="Calibri" w:cs="Calibri"/>
      <w:sz w:val="22"/>
      <w:szCs w:val="22"/>
    </w:rPr>
  </w:style>
  <w:style w:type="paragraph" w:customStyle="1" w:styleId="xl127">
    <w:name w:val="xl127"/>
    <w:basedOn w:val="Normal"/>
    <w:rsid w:val="00DC4867"/>
    <w:pPr>
      <w:shd w:val="clear" w:color="auto" w:fill="C0C0C0"/>
      <w:spacing w:before="100" w:beforeAutospacing="1" w:after="100" w:afterAutospacing="1"/>
    </w:pPr>
    <w:rPr>
      <w:rFonts w:ascii="Arial" w:eastAsiaTheme="minorHAnsi" w:hAnsi="Arial" w:cs="Arial"/>
      <w:b/>
      <w:bCs/>
      <w:sz w:val="22"/>
      <w:szCs w:val="22"/>
    </w:rPr>
  </w:style>
  <w:style w:type="paragraph" w:customStyle="1" w:styleId="xl128">
    <w:name w:val="xl128"/>
    <w:basedOn w:val="Normal"/>
    <w:rsid w:val="00DC4867"/>
    <w:pPr>
      <w:spacing w:before="100" w:beforeAutospacing="1" w:after="100" w:afterAutospacing="1"/>
    </w:pPr>
    <w:rPr>
      <w:rFonts w:ascii="Arial" w:eastAsiaTheme="minorHAnsi" w:hAnsi="Arial" w:cs="Arial"/>
      <w:b/>
      <w:bCs/>
      <w:sz w:val="22"/>
      <w:szCs w:val="22"/>
    </w:rPr>
  </w:style>
  <w:style w:type="paragraph" w:customStyle="1" w:styleId="xl129">
    <w:name w:val="xl129"/>
    <w:basedOn w:val="Normal"/>
    <w:rsid w:val="00DC4867"/>
    <w:pPr>
      <w:spacing w:before="100" w:beforeAutospacing="1" w:after="100" w:afterAutospacing="1"/>
    </w:pPr>
    <w:rPr>
      <w:rFonts w:ascii="Arial" w:eastAsiaTheme="minorHAnsi" w:hAnsi="Arial" w:cs="Arial"/>
      <w:b/>
      <w:bCs/>
      <w:color w:val="F76F0D"/>
      <w:sz w:val="22"/>
      <w:szCs w:val="22"/>
    </w:rPr>
  </w:style>
  <w:style w:type="paragraph" w:customStyle="1" w:styleId="xl130">
    <w:name w:val="xl130"/>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132">
    <w:name w:val="xl132"/>
    <w:basedOn w:val="Normal"/>
    <w:rsid w:val="00DC4867"/>
    <w:pPr>
      <w:shd w:val="clear" w:color="auto" w:fill="FECB09"/>
      <w:spacing w:before="100" w:beforeAutospacing="1" w:after="100" w:afterAutospacing="1"/>
      <w:jc w:val="center"/>
    </w:pPr>
    <w:rPr>
      <w:rFonts w:ascii="Arial" w:eastAsiaTheme="minorHAnsi" w:hAnsi="Arial" w:cs="Arial"/>
      <w:color w:val="000000"/>
      <w:sz w:val="22"/>
      <w:szCs w:val="22"/>
    </w:rPr>
  </w:style>
  <w:style w:type="paragraph" w:customStyle="1" w:styleId="xl133">
    <w:name w:val="xl133"/>
    <w:basedOn w:val="Normal"/>
    <w:rsid w:val="00DC4867"/>
    <w:pPr>
      <w:shd w:val="clear" w:color="auto" w:fill="FECB09"/>
      <w:spacing w:before="100" w:beforeAutospacing="1" w:after="100" w:afterAutospacing="1"/>
      <w:jc w:val="center"/>
    </w:pPr>
    <w:rPr>
      <w:rFonts w:ascii="Arial" w:eastAsiaTheme="minorHAnsi" w:hAnsi="Arial" w:cs="Arial"/>
      <w:color w:val="FFFFFF"/>
      <w:sz w:val="22"/>
      <w:szCs w:val="22"/>
    </w:rPr>
  </w:style>
  <w:style w:type="paragraph" w:customStyle="1" w:styleId="xl134">
    <w:name w:val="xl134"/>
    <w:basedOn w:val="Normal"/>
    <w:rsid w:val="00DC4867"/>
    <w:pPr>
      <w:shd w:val="clear" w:color="auto" w:fill="FECB09"/>
      <w:spacing w:before="100" w:beforeAutospacing="1" w:after="100" w:afterAutospacing="1"/>
      <w:jc w:val="center"/>
    </w:pPr>
    <w:rPr>
      <w:rFonts w:ascii="Arial" w:eastAsiaTheme="minorHAnsi" w:hAnsi="Arial" w:cs="Arial"/>
      <w:sz w:val="22"/>
      <w:szCs w:val="22"/>
    </w:rPr>
  </w:style>
  <w:style w:type="paragraph" w:customStyle="1" w:styleId="xl135">
    <w:name w:val="xl135"/>
    <w:basedOn w:val="Normal"/>
    <w:rsid w:val="00DC4867"/>
    <w:pPr>
      <w:shd w:val="clear" w:color="auto" w:fill="F76F0D"/>
      <w:spacing w:before="100" w:beforeAutospacing="1" w:after="100" w:afterAutospacing="1"/>
    </w:pPr>
    <w:rPr>
      <w:rFonts w:ascii="Arial" w:eastAsiaTheme="minorHAnsi" w:hAnsi="Arial" w:cs="Arial"/>
      <w:b/>
      <w:bCs/>
      <w:color w:val="FFFFFF"/>
      <w:sz w:val="22"/>
      <w:szCs w:val="22"/>
    </w:rPr>
  </w:style>
  <w:style w:type="paragraph" w:customStyle="1" w:styleId="xl136">
    <w:name w:val="xl136"/>
    <w:basedOn w:val="Normal"/>
    <w:rsid w:val="00DC4867"/>
    <w:pPr>
      <w:spacing w:before="100" w:beforeAutospacing="1" w:after="100" w:afterAutospacing="1"/>
      <w:jc w:val="right"/>
    </w:pPr>
    <w:rPr>
      <w:rFonts w:ascii="Arial" w:eastAsiaTheme="minorHAnsi" w:hAnsi="Arial" w:cs="Arial"/>
      <w:b/>
      <w:bCs/>
      <w:color w:val="F76F0D"/>
      <w:sz w:val="22"/>
      <w:szCs w:val="22"/>
    </w:rPr>
  </w:style>
  <w:style w:type="paragraph" w:customStyle="1" w:styleId="xl137">
    <w:name w:val="xl137"/>
    <w:basedOn w:val="Normal"/>
    <w:rsid w:val="00DC4867"/>
    <w:pPr>
      <w:shd w:val="clear" w:color="auto" w:fill="F76F0D"/>
      <w:spacing w:before="100" w:beforeAutospacing="1" w:after="100" w:afterAutospacing="1"/>
    </w:pPr>
    <w:rPr>
      <w:rFonts w:ascii="Arial" w:eastAsiaTheme="minorHAnsi" w:hAnsi="Arial" w:cs="Arial"/>
      <w:b/>
      <w:bCs/>
      <w:color w:val="FFFFFF"/>
      <w:sz w:val="22"/>
      <w:szCs w:val="22"/>
    </w:rPr>
  </w:style>
  <w:style w:type="paragraph" w:customStyle="1" w:styleId="xl138">
    <w:name w:val="xl138"/>
    <w:basedOn w:val="Normal"/>
    <w:rsid w:val="00DC4867"/>
    <w:pPr>
      <w:shd w:val="clear" w:color="auto" w:fill="F76F0D"/>
      <w:spacing w:before="100" w:beforeAutospacing="1" w:after="100" w:afterAutospacing="1"/>
    </w:pPr>
    <w:rPr>
      <w:rFonts w:ascii="Arial" w:eastAsiaTheme="minorHAnsi" w:hAnsi="Arial" w:cs="Arial"/>
      <w:color w:val="FFFFFF"/>
      <w:sz w:val="22"/>
      <w:szCs w:val="22"/>
    </w:rPr>
  </w:style>
  <w:style w:type="paragraph" w:customStyle="1" w:styleId="xl139">
    <w:name w:val="xl139"/>
    <w:basedOn w:val="Normal"/>
    <w:rsid w:val="00DC4867"/>
    <w:pPr>
      <w:shd w:val="clear" w:color="auto" w:fill="F76F0D"/>
      <w:spacing w:before="100" w:beforeAutospacing="1" w:after="100" w:afterAutospacing="1"/>
    </w:pPr>
    <w:rPr>
      <w:rFonts w:ascii="Arial" w:eastAsiaTheme="minorHAnsi" w:hAnsi="Arial" w:cs="Arial"/>
      <w:color w:val="FFFFFF"/>
      <w:sz w:val="22"/>
      <w:szCs w:val="22"/>
    </w:rPr>
  </w:style>
  <w:style w:type="paragraph" w:customStyle="1" w:styleId="xl140">
    <w:name w:val="xl140"/>
    <w:basedOn w:val="Normal"/>
    <w:rsid w:val="00DC4867"/>
    <w:pPr>
      <w:spacing w:before="100" w:beforeAutospacing="1" w:after="100" w:afterAutospacing="1"/>
    </w:pPr>
    <w:rPr>
      <w:rFonts w:ascii="Arial" w:eastAsiaTheme="minorHAnsi" w:hAnsi="Arial" w:cs="Arial"/>
      <w:b/>
      <w:bCs/>
      <w:color w:val="F76F0D"/>
      <w:sz w:val="22"/>
      <w:szCs w:val="22"/>
    </w:rPr>
  </w:style>
  <w:style w:type="paragraph" w:customStyle="1" w:styleId="xl141">
    <w:name w:val="xl141"/>
    <w:basedOn w:val="Normal"/>
    <w:rsid w:val="00DC4867"/>
    <w:pPr>
      <w:spacing w:before="100" w:beforeAutospacing="1" w:after="100" w:afterAutospacing="1"/>
    </w:pPr>
    <w:rPr>
      <w:rFonts w:ascii="Arial" w:eastAsiaTheme="minorHAnsi" w:hAnsi="Arial" w:cs="Arial"/>
      <w:b/>
      <w:bCs/>
      <w:color w:val="F76F0D"/>
      <w:sz w:val="22"/>
      <w:szCs w:val="22"/>
    </w:rPr>
  </w:style>
  <w:style w:type="paragraph" w:customStyle="1" w:styleId="xl142">
    <w:name w:val="xl142"/>
    <w:basedOn w:val="Normal"/>
    <w:rsid w:val="00DC4867"/>
    <w:pPr>
      <w:spacing w:before="100" w:beforeAutospacing="1" w:after="100" w:afterAutospacing="1"/>
    </w:pPr>
    <w:rPr>
      <w:rFonts w:ascii="Arial" w:eastAsiaTheme="minorHAnsi" w:hAnsi="Arial" w:cs="Arial"/>
      <w:b/>
      <w:bCs/>
      <w:color w:val="F76F0D"/>
      <w:sz w:val="22"/>
      <w:szCs w:val="22"/>
    </w:rPr>
  </w:style>
  <w:style w:type="paragraph" w:customStyle="1" w:styleId="xl143">
    <w:name w:val="xl143"/>
    <w:basedOn w:val="Normal"/>
    <w:rsid w:val="00DC4867"/>
    <w:pPr>
      <w:shd w:val="clear" w:color="auto" w:fill="F76F0D"/>
      <w:spacing w:before="100" w:beforeAutospacing="1" w:after="100" w:afterAutospacing="1"/>
    </w:pPr>
    <w:rPr>
      <w:rFonts w:ascii="Arial" w:eastAsiaTheme="minorHAnsi" w:hAnsi="Arial" w:cs="Arial"/>
      <w:b/>
      <w:bCs/>
      <w:color w:val="FFFFFF"/>
      <w:sz w:val="22"/>
      <w:szCs w:val="22"/>
    </w:rPr>
  </w:style>
  <w:style w:type="paragraph" w:customStyle="1" w:styleId="xl144">
    <w:name w:val="xl144"/>
    <w:basedOn w:val="Normal"/>
    <w:rsid w:val="00DC4867"/>
    <w:pPr>
      <w:shd w:val="clear" w:color="auto" w:fill="FFFFFF"/>
      <w:spacing w:before="100" w:beforeAutospacing="1" w:after="100" w:afterAutospacing="1"/>
      <w:jc w:val="right"/>
    </w:pPr>
    <w:rPr>
      <w:rFonts w:ascii="Arial" w:eastAsiaTheme="minorHAnsi" w:hAnsi="Arial" w:cs="Arial"/>
      <w:sz w:val="22"/>
      <w:szCs w:val="22"/>
    </w:rPr>
  </w:style>
  <w:style w:type="paragraph" w:customStyle="1" w:styleId="xl145">
    <w:name w:val="xl145"/>
    <w:basedOn w:val="Normal"/>
    <w:rsid w:val="00DC4867"/>
    <w:pPr>
      <w:spacing w:before="100" w:beforeAutospacing="1" w:after="100" w:afterAutospacing="1"/>
    </w:pPr>
    <w:rPr>
      <w:rFonts w:ascii="Arial" w:eastAsiaTheme="minorHAnsi" w:hAnsi="Arial" w:cs="Arial"/>
      <w:b/>
      <w:bCs/>
      <w:sz w:val="22"/>
      <w:szCs w:val="22"/>
    </w:rPr>
  </w:style>
  <w:style w:type="paragraph" w:customStyle="1" w:styleId="xl146">
    <w:name w:val="xl146"/>
    <w:basedOn w:val="Normal"/>
    <w:rsid w:val="00DC4867"/>
    <w:pPr>
      <w:spacing w:before="100" w:beforeAutospacing="1" w:after="100" w:afterAutospacing="1"/>
    </w:pPr>
    <w:rPr>
      <w:rFonts w:ascii="Calibri" w:eastAsiaTheme="minorHAnsi" w:hAnsi="Calibri" w:cs="Calibri"/>
      <w:sz w:val="22"/>
      <w:szCs w:val="22"/>
    </w:rPr>
  </w:style>
  <w:style w:type="paragraph" w:customStyle="1" w:styleId="xl147">
    <w:name w:val="xl147"/>
    <w:basedOn w:val="Normal"/>
    <w:rsid w:val="00DC4867"/>
    <w:pPr>
      <w:spacing w:before="100" w:beforeAutospacing="1" w:after="100" w:afterAutospacing="1"/>
      <w:jc w:val="center"/>
    </w:pPr>
    <w:rPr>
      <w:rFonts w:ascii="Arial" w:eastAsiaTheme="minorHAnsi" w:hAnsi="Arial" w:cs="Arial"/>
      <w:b/>
      <w:bCs/>
      <w:sz w:val="22"/>
      <w:szCs w:val="22"/>
    </w:rPr>
  </w:style>
  <w:style w:type="paragraph" w:customStyle="1" w:styleId="xl148">
    <w:name w:val="xl148"/>
    <w:basedOn w:val="Normal"/>
    <w:rsid w:val="00DC4867"/>
    <w:pPr>
      <w:spacing w:before="100" w:beforeAutospacing="1" w:after="100" w:afterAutospacing="1"/>
      <w:jc w:val="center"/>
    </w:pPr>
    <w:rPr>
      <w:rFonts w:ascii="Arial" w:eastAsiaTheme="minorHAnsi" w:hAnsi="Arial" w:cs="Arial"/>
      <w:b/>
      <w:bCs/>
      <w:sz w:val="22"/>
      <w:szCs w:val="22"/>
    </w:rPr>
  </w:style>
  <w:style w:type="paragraph" w:customStyle="1" w:styleId="xl149">
    <w:name w:val="xl149"/>
    <w:basedOn w:val="Normal"/>
    <w:rsid w:val="00DC4867"/>
    <w:pPr>
      <w:spacing w:before="100" w:beforeAutospacing="1" w:after="100" w:afterAutospacing="1"/>
    </w:pPr>
    <w:rPr>
      <w:rFonts w:ascii="Arial" w:eastAsiaTheme="minorHAnsi" w:hAnsi="Arial" w:cs="Arial"/>
      <w:b/>
      <w:bCs/>
      <w:color w:val="F76F0D"/>
      <w:sz w:val="22"/>
      <w:szCs w:val="22"/>
    </w:rPr>
  </w:style>
  <w:style w:type="paragraph" w:customStyle="1" w:styleId="xl150">
    <w:name w:val="xl150"/>
    <w:basedOn w:val="Normal"/>
    <w:rsid w:val="00DC4867"/>
    <w:pPr>
      <w:spacing w:before="100" w:beforeAutospacing="1" w:after="100" w:afterAutospacing="1"/>
      <w:jc w:val="center"/>
    </w:pPr>
    <w:rPr>
      <w:rFonts w:ascii="Arial" w:eastAsiaTheme="minorHAnsi" w:hAnsi="Arial" w:cs="Arial"/>
      <w:b/>
      <w:bCs/>
      <w:sz w:val="18"/>
      <w:szCs w:val="18"/>
    </w:rPr>
  </w:style>
  <w:style w:type="paragraph" w:customStyle="1" w:styleId="xl151">
    <w:name w:val="xl151"/>
    <w:basedOn w:val="Normal"/>
    <w:rsid w:val="00DC4867"/>
    <w:pPr>
      <w:spacing w:before="100" w:beforeAutospacing="1" w:after="100" w:afterAutospacing="1"/>
      <w:jc w:val="center"/>
    </w:pPr>
    <w:rPr>
      <w:rFonts w:ascii="Arial" w:eastAsiaTheme="minorHAnsi" w:hAnsi="Arial" w:cs="Arial"/>
      <w:b/>
      <w:bCs/>
      <w:sz w:val="16"/>
      <w:szCs w:val="16"/>
    </w:rPr>
  </w:style>
  <w:style w:type="paragraph" w:customStyle="1" w:styleId="xl152">
    <w:name w:val="xl152"/>
    <w:basedOn w:val="Normal"/>
    <w:rsid w:val="00DC4867"/>
    <w:pPr>
      <w:spacing w:before="100" w:beforeAutospacing="1" w:after="100" w:afterAutospacing="1"/>
    </w:pPr>
    <w:rPr>
      <w:rFonts w:ascii="Arial" w:eastAsiaTheme="minorHAnsi" w:hAnsi="Arial" w:cs="Arial"/>
      <w:sz w:val="22"/>
      <w:szCs w:val="22"/>
    </w:rPr>
  </w:style>
  <w:style w:type="paragraph" w:customStyle="1" w:styleId="xl153">
    <w:name w:val="xl153"/>
    <w:basedOn w:val="Normal"/>
    <w:rsid w:val="00DC4867"/>
    <w:pPr>
      <w:shd w:val="clear" w:color="auto" w:fill="FFFFFF"/>
      <w:spacing w:before="100" w:beforeAutospacing="1" w:after="100" w:afterAutospacing="1"/>
      <w:jc w:val="center"/>
    </w:pPr>
    <w:rPr>
      <w:rFonts w:ascii="Arial" w:eastAsiaTheme="minorHAnsi" w:hAnsi="Arial" w:cs="Arial"/>
      <w:sz w:val="22"/>
      <w:szCs w:val="22"/>
    </w:rPr>
  </w:style>
  <w:style w:type="paragraph" w:customStyle="1" w:styleId="xl154">
    <w:name w:val="xl154"/>
    <w:basedOn w:val="Normal"/>
    <w:rsid w:val="00DC4867"/>
    <w:pPr>
      <w:shd w:val="clear" w:color="auto" w:fill="F76F0D"/>
      <w:spacing w:before="100" w:beforeAutospacing="1" w:after="100" w:afterAutospacing="1"/>
      <w:jc w:val="center"/>
    </w:pPr>
    <w:rPr>
      <w:rFonts w:ascii="Arial" w:eastAsiaTheme="minorHAnsi" w:hAnsi="Arial" w:cs="Arial"/>
      <w:color w:val="FFFFFF"/>
      <w:sz w:val="22"/>
      <w:szCs w:val="22"/>
    </w:rPr>
  </w:style>
  <w:style w:type="paragraph" w:customStyle="1" w:styleId="xl155">
    <w:name w:val="xl155"/>
    <w:basedOn w:val="Normal"/>
    <w:rsid w:val="00DC4867"/>
    <w:pPr>
      <w:shd w:val="clear" w:color="auto" w:fill="000080"/>
      <w:spacing w:before="100" w:beforeAutospacing="1" w:after="100" w:afterAutospacing="1"/>
      <w:jc w:val="center"/>
    </w:pPr>
    <w:rPr>
      <w:rFonts w:ascii="Arial" w:eastAsiaTheme="minorHAnsi" w:hAnsi="Arial" w:cs="Arial"/>
      <w:color w:val="FFFFFF"/>
      <w:sz w:val="22"/>
      <w:szCs w:val="22"/>
    </w:rPr>
  </w:style>
  <w:style w:type="paragraph" w:customStyle="1" w:styleId="xl156">
    <w:name w:val="xl156"/>
    <w:basedOn w:val="Normal"/>
    <w:rsid w:val="00DC4867"/>
    <w:pPr>
      <w:spacing w:before="100" w:beforeAutospacing="1" w:after="100" w:afterAutospacing="1"/>
      <w:jc w:val="center"/>
    </w:pPr>
    <w:rPr>
      <w:rFonts w:ascii="Arial" w:eastAsiaTheme="minorHAnsi" w:hAnsi="Arial" w:cs="Arial"/>
      <w:b/>
      <w:bCs/>
      <w:sz w:val="22"/>
      <w:szCs w:val="22"/>
    </w:rPr>
  </w:style>
  <w:style w:type="paragraph" w:customStyle="1" w:styleId="xl157">
    <w:name w:val="xl157"/>
    <w:basedOn w:val="Normal"/>
    <w:rsid w:val="00DC4867"/>
    <w:pPr>
      <w:spacing w:before="100" w:beforeAutospacing="1" w:after="100" w:afterAutospacing="1"/>
      <w:jc w:val="center"/>
    </w:pPr>
    <w:rPr>
      <w:rFonts w:ascii="Arial" w:eastAsiaTheme="minorHAnsi" w:hAnsi="Arial" w:cs="Arial"/>
      <w:b/>
      <w:bCs/>
      <w:sz w:val="22"/>
      <w:szCs w:val="22"/>
    </w:rPr>
  </w:style>
  <w:style w:type="character" w:customStyle="1" w:styleId="e-postmall107">
    <w:name w:val="e-postmall107"/>
    <w:basedOn w:val="Standardstycketeckensnitt"/>
    <w:semiHidden/>
    <w:rsid w:val="00DC4867"/>
    <w:rPr>
      <w:rFonts w:ascii="Calibri" w:hAnsi="Calibri" w:cs="Calibri" w:hint="default"/>
      <w:color w:val="auto"/>
    </w:rPr>
  </w:style>
  <w:style w:type="character" w:customStyle="1" w:styleId="e-postmall108">
    <w:name w:val="e-postmall108"/>
    <w:basedOn w:val="Standardstycketeckensnitt"/>
    <w:semiHidden/>
    <w:rsid w:val="00DC4867"/>
    <w:rPr>
      <w:rFonts w:ascii="Calibri" w:hAnsi="Calibri" w:cs="Calibri" w:hint="default"/>
      <w:color w:val="auto"/>
    </w:rPr>
  </w:style>
  <w:style w:type="paragraph" w:styleId="Sidhuvud">
    <w:name w:val="header"/>
    <w:basedOn w:val="Normal"/>
    <w:link w:val="SidhuvudChar"/>
    <w:uiPriority w:val="99"/>
    <w:unhideWhenUsed/>
    <w:rsid w:val="00026D1F"/>
    <w:pPr>
      <w:tabs>
        <w:tab w:val="center" w:pos="4536"/>
        <w:tab w:val="right" w:pos="9072"/>
      </w:tabs>
    </w:pPr>
  </w:style>
  <w:style w:type="character" w:customStyle="1" w:styleId="SidhuvudChar">
    <w:name w:val="Sidhuvud Char"/>
    <w:basedOn w:val="Standardstycketeckensnitt"/>
    <w:link w:val="Sidhuvud"/>
    <w:uiPriority w:val="99"/>
    <w:rsid w:val="00026D1F"/>
    <w:rPr>
      <w:rFonts w:ascii="Baskerville" w:eastAsia="Times New Roman" w:hAnsi="Baskerville" w:cs="Times New Roman"/>
      <w:sz w:val="24"/>
      <w:szCs w:val="24"/>
      <w:lang w:eastAsia="sv-SE"/>
    </w:rPr>
  </w:style>
  <w:style w:type="paragraph" w:styleId="Sidfot">
    <w:name w:val="footer"/>
    <w:basedOn w:val="Normal"/>
    <w:link w:val="SidfotChar"/>
    <w:uiPriority w:val="99"/>
    <w:unhideWhenUsed/>
    <w:rsid w:val="00026D1F"/>
    <w:pPr>
      <w:tabs>
        <w:tab w:val="center" w:pos="4536"/>
        <w:tab w:val="right" w:pos="9072"/>
      </w:tabs>
    </w:pPr>
  </w:style>
  <w:style w:type="character" w:customStyle="1" w:styleId="SidfotChar">
    <w:name w:val="Sidfot Char"/>
    <w:basedOn w:val="Standardstycketeckensnitt"/>
    <w:link w:val="Sidfot"/>
    <w:uiPriority w:val="99"/>
    <w:rsid w:val="00026D1F"/>
    <w:rPr>
      <w:rFonts w:ascii="Baskerville" w:eastAsia="Times New Roman" w:hAnsi="Baskerville" w:cs="Times New Roman"/>
      <w:sz w:val="24"/>
      <w:szCs w:val="24"/>
      <w:lang w:eastAsia="sv-SE"/>
    </w:rPr>
  </w:style>
  <w:style w:type="paragraph" w:styleId="Liststycke">
    <w:name w:val="List Paragraph"/>
    <w:basedOn w:val="Normal"/>
    <w:uiPriority w:val="34"/>
    <w:qFormat/>
    <w:rsid w:val="00492D54"/>
    <w:pPr>
      <w:spacing w:after="3" w:line="249" w:lineRule="auto"/>
      <w:ind w:left="720" w:hanging="370"/>
      <w:contextualSpacing/>
    </w:pPr>
    <w:rPr>
      <w:rFonts w:ascii="Times New Roman" w:hAnsi="Times New Roman"/>
      <w:color w:val="000000"/>
      <w:szCs w:val="22"/>
    </w:rPr>
  </w:style>
  <w:style w:type="paragraph" w:customStyle="1" w:styleId="Default">
    <w:name w:val="Default"/>
    <w:rsid w:val="0068108A"/>
    <w:pPr>
      <w:autoSpaceDE w:val="0"/>
      <w:autoSpaceDN w:val="0"/>
      <w:adjustRightInd w:val="0"/>
      <w:spacing w:after="0" w:line="240" w:lineRule="auto"/>
    </w:pPr>
    <w:rPr>
      <w:rFonts w:ascii="JOPNMM+TimesNewRoman" w:hAnsi="JOPNMM+TimesNewRoman" w:cs="JOPNMM+TimesNewRoman"/>
      <w:color w:val="000000"/>
      <w:sz w:val="24"/>
      <w:szCs w:val="24"/>
    </w:rPr>
  </w:style>
  <w:style w:type="character" w:styleId="Olstomnmnande">
    <w:name w:val="Unresolved Mention"/>
    <w:basedOn w:val="Standardstycketeckensnitt"/>
    <w:uiPriority w:val="99"/>
    <w:semiHidden/>
    <w:unhideWhenUsed/>
    <w:rsid w:val="0068108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542152">
      <w:bodyDiv w:val="1"/>
      <w:marLeft w:val="0"/>
      <w:marRight w:val="0"/>
      <w:marTop w:val="0"/>
      <w:marBottom w:val="0"/>
      <w:divBdr>
        <w:top w:val="none" w:sz="0" w:space="0" w:color="auto"/>
        <w:left w:val="none" w:sz="0" w:space="0" w:color="auto"/>
        <w:bottom w:val="none" w:sz="0" w:space="0" w:color="auto"/>
        <w:right w:val="none" w:sz="0" w:space="0" w:color="auto"/>
      </w:divBdr>
    </w:div>
    <w:div w:id="426778866">
      <w:bodyDiv w:val="1"/>
      <w:marLeft w:val="0"/>
      <w:marRight w:val="0"/>
      <w:marTop w:val="0"/>
      <w:marBottom w:val="0"/>
      <w:divBdr>
        <w:top w:val="none" w:sz="0" w:space="0" w:color="auto"/>
        <w:left w:val="none" w:sz="0" w:space="0" w:color="auto"/>
        <w:bottom w:val="none" w:sz="0" w:space="0" w:color="auto"/>
        <w:right w:val="none" w:sz="0" w:space="0" w:color="auto"/>
      </w:divBdr>
    </w:div>
    <w:div w:id="598680633">
      <w:bodyDiv w:val="1"/>
      <w:marLeft w:val="0"/>
      <w:marRight w:val="0"/>
      <w:marTop w:val="0"/>
      <w:marBottom w:val="0"/>
      <w:divBdr>
        <w:top w:val="none" w:sz="0" w:space="0" w:color="auto"/>
        <w:left w:val="none" w:sz="0" w:space="0" w:color="auto"/>
        <w:bottom w:val="none" w:sz="0" w:space="0" w:color="auto"/>
        <w:right w:val="none" w:sz="0" w:space="0" w:color="auto"/>
      </w:divBdr>
    </w:div>
    <w:div w:id="879971983">
      <w:bodyDiv w:val="1"/>
      <w:marLeft w:val="0"/>
      <w:marRight w:val="0"/>
      <w:marTop w:val="0"/>
      <w:marBottom w:val="0"/>
      <w:divBdr>
        <w:top w:val="none" w:sz="0" w:space="0" w:color="auto"/>
        <w:left w:val="none" w:sz="0" w:space="0" w:color="auto"/>
        <w:bottom w:val="none" w:sz="0" w:space="0" w:color="auto"/>
        <w:right w:val="none" w:sz="0" w:space="0" w:color="auto"/>
      </w:divBdr>
    </w:div>
    <w:div w:id="2098598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de5b033-51e3-471b-8b0c-e55a55668d5b">
      <Terms xmlns="http://schemas.microsoft.com/office/infopath/2007/PartnerControls"/>
    </lcf76f155ced4ddcb4097134ff3c332f>
    <TaxCatchAll xmlns="e512141c-9cce-46c9-9a29-2c29e2eb66bb"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C6DBA96E5AF51247B20231C423F42F60" ma:contentTypeVersion="19" ma:contentTypeDescription="Skapa ett nytt dokument." ma:contentTypeScope="" ma:versionID="1ae76825ff19a0f6637b41b82d6c0651">
  <xsd:schema xmlns:xsd="http://www.w3.org/2001/XMLSchema" xmlns:xs="http://www.w3.org/2001/XMLSchema" xmlns:p="http://schemas.microsoft.com/office/2006/metadata/properties" xmlns:ns2="e512141c-9cce-46c9-9a29-2c29e2eb66bb" xmlns:ns3="dde5b033-51e3-471b-8b0c-e55a55668d5b" targetNamespace="http://schemas.microsoft.com/office/2006/metadata/properties" ma:root="true" ma:fieldsID="6a445623edbdd7cedf2d07c9432092ff" ns2:_="" ns3:_="">
    <xsd:import namespace="e512141c-9cce-46c9-9a29-2c29e2eb66bb"/>
    <xsd:import namespace="dde5b033-51e3-471b-8b0c-e55a55668d5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12141c-9cce-46c9-9a29-2c29e2eb66bb" elementFormDefault="qualified">
    <xsd:import namespace="http://schemas.microsoft.com/office/2006/documentManagement/types"/>
    <xsd:import namespace="http://schemas.microsoft.com/office/infopath/2007/PartnerControls"/>
    <xsd:element name="SharedWithUsers" ma:index="8"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internalName="SharedWithDetails" ma:readOnly="true">
      <xsd:simpleType>
        <xsd:restriction base="dms:Note">
          <xsd:maxLength value="255"/>
        </xsd:restriction>
      </xsd:simpleType>
    </xsd:element>
    <xsd:element name="TaxCatchAll" ma:index="23" nillable="true" ma:displayName="Taxonomy Catch All Column" ma:hidden="true" ma:list="{2a889953-6137-4d62-a47c-7c43ce1d9e1d}" ma:internalName="TaxCatchAll" ma:showField="CatchAllData" ma:web="e512141c-9cce-46c9-9a29-2c29e2eb66b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de5b033-51e3-471b-8b0c-e55a55668d5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eringar" ma:readOnly="false" ma:fieldId="{5cf76f15-5ced-4ddc-b409-7134ff3c332f}" ma:taxonomyMulti="true" ma:sspId="70c8519a-8111-49d9-b081-d6ab5a310e3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94650E7-E12F-4C12-B2E0-C7D5323AEC9D}">
  <ds:schemaRefs>
    <ds:schemaRef ds:uri="http://purl.org/dc/terms/"/>
    <ds:schemaRef ds:uri="http://www.w3.org/XML/1998/namespace"/>
    <ds:schemaRef ds:uri="http://purl.org/dc/elements/1.1/"/>
    <ds:schemaRef ds:uri="dde5b033-51e3-471b-8b0c-e55a55668d5b"/>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e512141c-9cce-46c9-9a29-2c29e2eb66bb"/>
    <ds:schemaRef ds:uri="http://schemas.microsoft.com/office/2006/metadata/properties"/>
  </ds:schemaRefs>
</ds:datastoreItem>
</file>

<file path=customXml/itemProps2.xml><?xml version="1.0" encoding="utf-8"?>
<ds:datastoreItem xmlns:ds="http://schemas.openxmlformats.org/officeDocument/2006/customXml" ds:itemID="{A3E628C6-EE7E-4142-82A3-6D341419F1C8}">
  <ds:schemaRefs>
    <ds:schemaRef ds:uri="http://schemas.openxmlformats.org/officeDocument/2006/bibliography"/>
  </ds:schemaRefs>
</ds:datastoreItem>
</file>

<file path=customXml/itemProps3.xml><?xml version="1.0" encoding="utf-8"?>
<ds:datastoreItem xmlns:ds="http://schemas.openxmlformats.org/officeDocument/2006/customXml" ds:itemID="{A26BE08F-C0DE-4557-94AB-CF2E0C22AE9F}">
  <ds:schemaRefs>
    <ds:schemaRef ds:uri="http://schemas.microsoft.com/sharepoint/v3/contenttype/forms"/>
  </ds:schemaRefs>
</ds:datastoreItem>
</file>

<file path=customXml/itemProps4.xml><?xml version="1.0" encoding="utf-8"?>
<ds:datastoreItem xmlns:ds="http://schemas.openxmlformats.org/officeDocument/2006/customXml" ds:itemID="{CF09610A-3DB2-4FFC-8B42-FC7B0A342B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12141c-9cce-46c9-9a29-2c29e2eb66bb"/>
    <ds:schemaRef ds:uri="dde5b033-51e3-471b-8b0c-e55a55668d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634</Words>
  <Characters>3362</Characters>
  <Application>Microsoft Office Word</Application>
  <DocSecurity>0</DocSecurity>
  <Lines>28</Lines>
  <Paragraphs>7</Paragraphs>
  <ScaleCrop>false</ScaleCrop>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Åsa</dc:creator>
  <cp:keywords/>
  <dc:description/>
  <cp:lastModifiedBy>Lisa Schneider</cp:lastModifiedBy>
  <cp:revision>2</cp:revision>
  <cp:lastPrinted>2018-01-27T18:14:00Z</cp:lastPrinted>
  <dcterms:created xsi:type="dcterms:W3CDTF">2025-10-07T07:47:00Z</dcterms:created>
  <dcterms:modified xsi:type="dcterms:W3CDTF">2025-10-07T07:47:00Z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0x010100C6DBA96E5AF51247B20231C423F42F60</vt:lpwstr>
  </property>
  <property fmtid="{D5CDD505-2E9C-101B-9397-08002B2CF9AE}" pid="3" name="MediaServiceImageTags">
    <vt:lpwstr/>
  </property>
</Properties>
</file>